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536" w:rsidRDefault="00A65536" w:rsidP="00A65536">
      <w:pPr>
        <w:pStyle w:val="1"/>
        <w:spacing w:before="0" w:line="240" w:lineRule="auto"/>
        <w:ind w:left="10773"/>
        <w:rPr>
          <w:rFonts w:ascii="Times New Roman" w:hAnsi="Times New Roman" w:cs="Times New Roman"/>
          <w:b w:val="0"/>
          <w:color w:val="auto"/>
          <w:sz w:val="24"/>
          <w:szCs w:val="24"/>
        </w:rPr>
      </w:pPr>
      <w:r>
        <w:rPr>
          <w:rFonts w:ascii="Times New Roman" w:hAnsi="Times New Roman" w:cs="Times New Roman"/>
          <w:b w:val="0"/>
          <w:color w:val="auto"/>
          <w:sz w:val="24"/>
          <w:szCs w:val="24"/>
        </w:rPr>
        <w:t>_</w:t>
      </w:r>
    </w:p>
    <w:p w:rsidR="00BA3F9A" w:rsidRDefault="00BA3F9A" w:rsidP="00BA3F9A">
      <w:pPr>
        <w:pStyle w:val="1"/>
        <w:spacing w:before="0" w:line="240" w:lineRule="auto"/>
        <w:ind w:left="10773"/>
        <w:rPr>
          <w:rFonts w:ascii="Times New Roman" w:hAnsi="Times New Roman" w:cs="Times New Roman"/>
          <w:b w:val="0"/>
          <w:color w:val="auto"/>
          <w:sz w:val="24"/>
          <w:szCs w:val="24"/>
        </w:rPr>
      </w:pPr>
    </w:p>
    <w:p w:rsidR="00E34995" w:rsidRDefault="00E34995" w:rsidP="000B68EC">
      <w:pPr>
        <w:pStyle w:val="1"/>
        <w:spacing w:before="0"/>
        <w:jc w:val="center"/>
        <w:rPr>
          <w:rFonts w:ascii="Times New Roman" w:hAnsi="Times New Roman" w:cs="Times New Roman"/>
          <w:color w:val="auto"/>
          <w:sz w:val="24"/>
          <w:szCs w:val="24"/>
        </w:rPr>
      </w:pPr>
    </w:p>
    <w:p w:rsidR="000B68EC" w:rsidRPr="00C63ED8" w:rsidRDefault="000B68EC" w:rsidP="000B68EC">
      <w:pPr>
        <w:pStyle w:val="1"/>
        <w:spacing w:before="0"/>
        <w:jc w:val="center"/>
        <w:rPr>
          <w:rFonts w:ascii="Times New Roman" w:hAnsi="Times New Roman" w:cs="Times New Roman"/>
          <w:color w:val="auto"/>
          <w:sz w:val="24"/>
          <w:szCs w:val="24"/>
        </w:rPr>
      </w:pPr>
      <w:r w:rsidRPr="00C63ED8">
        <w:rPr>
          <w:rFonts w:ascii="Times New Roman" w:hAnsi="Times New Roman" w:cs="Times New Roman"/>
          <w:color w:val="auto"/>
          <w:sz w:val="24"/>
          <w:szCs w:val="24"/>
        </w:rPr>
        <w:t xml:space="preserve">ПАСПОРТ УСЛУГИ (ПРОЦЕССА) </w:t>
      </w:r>
      <w:r w:rsidR="00A65536">
        <w:rPr>
          <w:rFonts w:ascii="Times New Roman" w:hAnsi="Times New Roman" w:cs="Times New Roman"/>
          <w:color w:val="auto"/>
          <w:sz w:val="24"/>
          <w:szCs w:val="24"/>
        </w:rPr>
        <w:t>П</w:t>
      </w:r>
      <w:r w:rsidR="00923BD7">
        <w:rPr>
          <w:rFonts w:ascii="Times New Roman" w:hAnsi="Times New Roman" w:cs="Times New Roman"/>
          <w:color w:val="auto"/>
          <w:sz w:val="24"/>
          <w:szCs w:val="24"/>
        </w:rPr>
        <w:t>АО «</w:t>
      </w:r>
      <w:r w:rsidR="00885A70">
        <w:rPr>
          <w:rFonts w:ascii="Times New Roman" w:hAnsi="Times New Roman" w:cs="Times New Roman"/>
          <w:color w:val="auto"/>
          <w:sz w:val="24"/>
          <w:szCs w:val="24"/>
        </w:rPr>
        <w:t>Россети Московский регион</w:t>
      </w:r>
      <w:r w:rsidR="00923BD7">
        <w:rPr>
          <w:rFonts w:ascii="Times New Roman" w:hAnsi="Times New Roman" w:cs="Times New Roman"/>
          <w:color w:val="auto"/>
          <w:sz w:val="24"/>
          <w:szCs w:val="24"/>
        </w:rPr>
        <w:t>»</w:t>
      </w:r>
    </w:p>
    <w:p w:rsidR="00923BD7" w:rsidRDefault="00923BD7" w:rsidP="007C5088">
      <w:pPr>
        <w:autoSpaceDE w:val="0"/>
        <w:autoSpaceDN w:val="0"/>
        <w:adjustRightInd w:val="0"/>
        <w:spacing w:after="0" w:line="240" w:lineRule="auto"/>
        <w:jc w:val="center"/>
        <w:rPr>
          <w:rFonts w:ascii="Times New Roman" w:hAnsi="Times New Roman" w:cs="Times New Roman"/>
          <w:sz w:val="20"/>
          <w:szCs w:val="20"/>
        </w:rPr>
      </w:pPr>
    </w:p>
    <w:p w:rsidR="007C5088" w:rsidRPr="000B68EC" w:rsidRDefault="007C5088" w:rsidP="007C5088">
      <w:pPr>
        <w:autoSpaceDE w:val="0"/>
        <w:autoSpaceDN w:val="0"/>
        <w:adjustRightInd w:val="0"/>
        <w:spacing w:after="0" w:line="240" w:lineRule="auto"/>
        <w:jc w:val="center"/>
        <w:rPr>
          <w:rFonts w:ascii="Times New Roman" w:hAnsi="Times New Roman" w:cs="Times New Roman"/>
          <w:b/>
          <w:color w:val="548DD4" w:themeColor="text2" w:themeTint="99"/>
          <w:sz w:val="24"/>
          <w:szCs w:val="24"/>
        </w:rPr>
      </w:pPr>
      <w:bookmarkStart w:id="0" w:name="_GoBack"/>
      <w:bookmarkEnd w:id="0"/>
      <w:r w:rsidRPr="000B68EC">
        <w:rPr>
          <w:rFonts w:ascii="Times New Roman" w:hAnsi="Times New Roman" w:cs="Times New Roman"/>
          <w:b/>
          <w:color w:val="548DD4" w:themeColor="text2" w:themeTint="99"/>
          <w:sz w:val="24"/>
          <w:szCs w:val="24"/>
        </w:rPr>
        <w:t xml:space="preserve">ТЕХНОЛОГИЧЕСКОЕ ПРИСОЕДИНЕНИЕ К ЭЛЕКТРИЧЕСКИМ СЕТЯМ </w:t>
      </w:r>
      <w:r w:rsidR="00924856">
        <w:rPr>
          <w:rFonts w:ascii="Times New Roman" w:hAnsi="Times New Roman" w:cs="Times New Roman"/>
          <w:b/>
          <w:color w:val="548DD4" w:themeColor="text2" w:themeTint="99"/>
          <w:sz w:val="24"/>
          <w:szCs w:val="24"/>
        </w:rPr>
        <w:t>ПАО «РОССЕТИ МР»</w:t>
      </w:r>
    </w:p>
    <w:p w:rsidR="00014BAB" w:rsidRPr="000B68EC" w:rsidRDefault="00014BAB" w:rsidP="00014BAB">
      <w:pPr>
        <w:autoSpaceDE w:val="0"/>
        <w:autoSpaceDN w:val="0"/>
        <w:adjustRightInd w:val="0"/>
        <w:spacing w:after="0" w:line="240" w:lineRule="auto"/>
        <w:jc w:val="center"/>
        <w:rPr>
          <w:rFonts w:ascii="Times New Roman" w:hAnsi="Times New Roman" w:cs="Times New Roman"/>
          <w:b/>
          <w:color w:val="548DD4" w:themeColor="text2" w:themeTint="99"/>
          <w:sz w:val="24"/>
          <w:szCs w:val="24"/>
        </w:rPr>
      </w:pPr>
      <w:r w:rsidRPr="000B68EC">
        <w:rPr>
          <w:rFonts w:ascii="Times New Roman" w:hAnsi="Times New Roman" w:cs="Times New Roman"/>
          <w:b/>
          <w:color w:val="548DD4" w:themeColor="text2" w:themeTint="99"/>
          <w:sz w:val="24"/>
          <w:szCs w:val="24"/>
        </w:rPr>
        <w:t>ПОСРЕДСТВОМ ПЕРЕРАСПРЕДЕЛЕНИЯ МАКСИМАЛЬНОЙ МОЩНОСТИ</w:t>
      </w:r>
      <w:r w:rsidR="0005033A" w:rsidRPr="000B68EC">
        <w:rPr>
          <w:rFonts w:ascii="Times New Roman" w:hAnsi="Times New Roman" w:cs="Times New Roman"/>
          <w:b/>
          <w:color w:val="548DD4" w:themeColor="text2" w:themeTint="99"/>
          <w:sz w:val="24"/>
          <w:szCs w:val="24"/>
        </w:rPr>
        <w:br/>
      </w:r>
    </w:p>
    <w:p w:rsidR="00A65536" w:rsidRDefault="008C2E25" w:rsidP="00A65536">
      <w:pPr>
        <w:autoSpaceDE w:val="0"/>
        <w:autoSpaceDN w:val="0"/>
        <w:adjustRightInd w:val="0"/>
        <w:spacing w:after="0" w:line="240" w:lineRule="auto"/>
        <w:jc w:val="both"/>
        <w:rPr>
          <w:rFonts w:ascii="Times New Roman" w:hAnsi="Times New Roman" w:cs="Times New Roman"/>
          <w:b/>
          <w:bCs/>
          <w:sz w:val="24"/>
          <w:szCs w:val="24"/>
        </w:rPr>
      </w:pPr>
      <w:r w:rsidRPr="004576C5">
        <w:rPr>
          <w:rFonts w:ascii="Times New Roman" w:hAnsi="Times New Roman" w:cs="Times New Roman"/>
          <w:b/>
          <w:color w:val="548DD4" w:themeColor="text2" w:themeTint="99"/>
          <w:sz w:val="24"/>
          <w:szCs w:val="24"/>
        </w:rPr>
        <w:t>КРУГ ЗАЯВИТЕЛЕЙ</w:t>
      </w:r>
      <w:r w:rsidR="000653F9" w:rsidRPr="004576C5">
        <w:rPr>
          <w:rFonts w:ascii="Times New Roman" w:hAnsi="Times New Roman" w:cs="Times New Roman"/>
          <w:b/>
          <w:color w:val="548DD4" w:themeColor="text2" w:themeTint="99"/>
          <w:sz w:val="24"/>
          <w:szCs w:val="24"/>
        </w:rPr>
        <w:t xml:space="preserve">: </w:t>
      </w:r>
      <w:r w:rsidR="00F81621" w:rsidRPr="00F81621">
        <w:rPr>
          <w:rFonts w:ascii="Times New Roman" w:hAnsi="Times New Roman" w:cs="Times New Roman"/>
          <w:sz w:val="24"/>
          <w:szCs w:val="24"/>
        </w:rPr>
        <w:t xml:space="preserve">лицо, </w:t>
      </w:r>
      <w:r w:rsidR="00F81621">
        <w:rPr>
          <w:rFonts w:ascii="Times New Roman" w:hAnsi="Times New Roman" w:cs="Times New Roman"/>
          <w:sz w:val="24"/>
          <w:szCs w:val="24"/>
        </w:rPr>
        <w:t xml:space="preserve">перераспределяющее максимальную мощность, и </w:t>
      </w:r>
      <w:r w:rsidR="00A65536" w:rsidRPr="00A65536">
        <w:rPr>
          <w:rFonts w:ascii="Times New Roman" w:hAnsi="Times New Roman" w:cs="Times New Roman"/>
          <w:bCs/>
          <w:sz w:val="24"/>
          <w:szCs w:val="24"/>
        </w:rPr>
        <w:t>лиц</w:t>
      </w:r>
      <w:r w:rsidR="00F81621">
        <w:rPr>
          <w:rFonts w:ascii="Times New Roman" w:hAnsi="Times New Roman" w:cs="Times New Roman"/>
          <w:bCs/>
          <w:sz w:val="24"/>
          <w:szCs w:val="24"/>
        </w:rPr>
        <w:t>о</w:t>
      </w:r>
      <w:r w:rsidR="00A65536" w:rsidRPr="00A65536">
        <w:rPr>
          <w:rFonts w:ascii="Times New Roman" w:hAnsi="Times New Roman" w:cs="Times New Roman"/>
          <w:bCs/>
          <w:sz w:val="24"/>
          <w:szCs w:val="24"/>
        </w:rPr>
        <w:t>, в пользу которых предполагается перераспределить максимальную мощность</w:t>
      </w:r>
      <w:r w:rsidR="00A65536">
        <w:rPr>
          <w:rFonts w:ascii="Times New Roman" w:hAnsi="Times New Roman" w:cs="Times New Roman"/>
          <w:bCs/>
          <w:sz w:val="24"/>
          <w:szCs w:val="24"/>
        </w:rPr>
        <w:t xml:space="preserve"> (далее – заявитель).</w:t>
      </w:r>
    </w:p>
    <w:p w:rsidR="005B627E" w:rsidRPr="004576C5" w:rsidRDefault="008C2E25" w:rsidP="00A65536">
      <w:pPr>
        <w:spacing w:after="0" w:line="240" w:lineRule="auto"/>
        <w:jc w:val="both"/>
        <w:rPr>
          <w:rFonts w:ascii="Times New Roman" w:hAnsi="Times New Roman" w:cs="Times New Roman"/>
          <w:sz w:val="24"/>
          <w:szCs w:val="24"/>
        </w:rPr>
      </w:pPr>
      <w:r w:rsidRPr="004576C5">
        <w:rPr>
          <w:rFonts w:ascii="Times New Roman" w:hAnsi="Times New Roman" w:cs="Times New Roman"/>
          <w:b/>
          <w:color w:val="548DD4" w:themeColor="text2" w:themeTint="99"/>
          <w:sz w:val="24"/>
          <w:szCs w:val="24"/>
        </w:rPr>
        <w:t>РАЗМЕР ПЛАТЫ ЗА ПРЕДОСТАВЛЕНИЕ УСЛУГИ (ПРОЦЕССА) И ОСНОВАНИЕ ЕЕ ВЗИМАНИЯ:</w:t>
      </w:r>
      <w:r w:rsidR="00022F24" w:rsidRPr="004576C5">
        <w:rPr>
          <w:rFonts w:ascii="Times New Roman" w:hAnsi="Times New Roman" w:cs="Times New Roman"/>
          <w:b/>
          <w:sz w:val="24"/>
          <w:szCs w:val="24"/>
        </w:rPr>
        <w:t xml:space="preserve"> </w:t>
      </w:r>
      <w:r w:rsidR="00A65536" w:rsidRPr="002E321C">
        <w:rPr>
          <w:rFonts w:ascii="Times New Roman" w:hAnsi="Times New Roman" w:cs="Times New Roman"/>
          <w:sz w:val="24"/>
          <w:szCs w:val="24"/>
        </w:rPr>
        <w:t>ра</w:t>
      </w:r>
      <w:r w:rsidR="00A65536" w:rsidRPr="00773FA2">
        <w:rPr>
          <w:rFonts w:ascii="Times New Roman" w:hAnsi="Times New Roman" w:cs="Times New Roman"/>
          <w:sz w:val="24"/>
          <w:szCs w:val="24"/>
        </w:rPr>
        <w:t>змер платы за технологическое присоединение устанавливается уполномоченным органом исполнительной власти в области государ</w:t>
      </w:r>
      <w:r w:rsidR="00A65536">
        <w:rPr>
          <w:rFonts w:ascii="Times New Roman" w:hAnsi="Times New Roman" w:cs="Times New Roman"/>
          <w:sz w:val="24"/>
          <w:szCs w:val="24"/>
        </w:rPr>
        <w:t>ственного регулирования тарифов.</w:t>
      </w:r>
    </w:p>
    <w:p w:rsidR="00B6111E" w:rsidRDefault="008C2E25" w:rsidP="00885D40">
      <w:pPr>
        <w:autoSpaceDE w:val="0"/>
        <w:autoSpaceDN w:val="0"/>
        <w:adjustRightInd w:val="0"/>
        <w:spacing w:after="0" w:line="240" w:lineRule="auto"/>
        <w:jc w:val="both"/>
        <w:rPr>
          <w:rFonts w:ascii="Times New Roman" w:hAnsi="Times New Roman" w:cs="Times New Roman"/>
          <w:sz w:val="24"/>
          <w:szCs w:val="24"/>
        </w:rPr>
      </w:pPr>
      <w:r w:rsidRPr="004576C5">
        <w:rPr>
          <w:rFonts w:ascii="Times New Roman" w:hAnsi="Times New Roman" w:cs="Times New Roman"/>
          <w:b/>
          <w:color w:val="548DD4" w:themeColor="text2" w:themeTint="99"/>
          <w:sz w:val="24"/>
          <w:szCs w:val="24"/>
        </w:rPr>
        <w:t>УСЛОВИЯ ОКАЗАНИЯ УСЛУГИ (ПРОЦЕССА):</w:t>
      </w:r>
      <w:r w:rsidRPr="004576C5">
        <w:rPr>
          <w:rFonts w:ascii="Times New Roman" w:hAnsi="Times New Roman" w:cs="Times New Roman"/>
          <w:sz w:val="24"/>
          <w:szCs w:val="24"/>
        </w:rPr>
        <w:t xml:space="preserve"> </w:t>
      </w:r>
    </w:p>
    <w:p w:rsidR="00A65536" w:rsidRDefault="00A65536" w:rsidP="00A65536">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Наличие соглашения между лицом, имеющим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по соглашению с иными владельцами энергопринимающих устройств, снижающим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w:t>
      </w:r>
      <w:proofErr w:type="gramEnd"/>
      <w:r>
        <w:rPr>
          <w:rFonts w:ascii="Times New Roman" w:hAnsi="Times New Roman" w:cs="Times New Roman"/>
          <w:sz w:val="24"/>
          <w:szCs w:val="24"/>
        </w:rPr>
        <w:t xml:space="preserve"> максимальной мощности, указанной в документах о технологическом присоединении энергопринимающих устройств, в пределах действия соответствующего центра питания</w:t>
      </w:r>
      <w:r>
        <w:rPr>
          <w:rStyle w:val="ae"/>
          <w:rFonts w:ascii="Times New Roman" w:hAnsi="Times New Roman" w:cs="Times New Roman"/>
          <w:sz w:val="24"/>
          <w:szCs w:val="24"/>
        </w:rPr>
        <w:footnoteReference w:id="1"/>
      </w:r>
      <w:r>
        <w:rPr>
          <w:rFonts w:ascii="Times New Roman" w:hAnsi="Times New Roman" w:cs="Times New Roman"/>
          <w:sz w:val="24"/>
          <w:szCs w:val="24"/>
        </w:rPr>
        <w:t>.</w:t>
      </w:r>
    </w:p>
    <w:p w:rsidR="00A65536" w:rsidRDefault="00A65536" w:rsidP="00A655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rsidR="00A65536" w:rsidRDefault="00A65536" w:rsidP="00A655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w:t>
      </w:r>
      <w:proofErr w:type="gramStart"/>
      <w:r>
        <w:rPr>
          <w:rFonts w:ascii="Times New Roman" w:hAnsi="Times New Roman" w:cs="Times New Roman"/>
          <w:sz w:val="24"/>
          <w:szCs w:val="24"/>
        </w:rPr>
        <w:t>Вт вкл</w:t>
      </w:r>
      <w:proofErr w:type="gramEnd"/>
      <w:r>
        <w:rPr>
          <w:rFonts w:ascii="Times New Roman" w:hAnsi="Times New Roman" w:cs="Times New Roman"/>
          <w:sz w:val="24"/>
          <w:szCs w:val="24"/>
        </w:rPr>
        <w:t>ючительно (с учетом ранее присоединенных в данной точке присоединения энергопринимающих устройств) по третьей категории надежности;</w:t>
      </w:r>
    </w:p>
    <w:p w:rsidR="00A65536" w:rsidRDefault="00A65536" w:rsidP="00A655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 лица, технологическое присоединение которых осуществлено по временной схеме электроснабжения;</w:t>
      </w:r>
    </w:p>
    <w:p w:rsidR="00A65536" w:rsidRDefault="00A65536" w:rsidP="00A655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физические лица в отношении энергопринимающих устройств, максимальная мощность которых составляет до 15 к</w:t>
      </w:r>
      <w:proofErr w:type="gramStart"/>
      <w:r>
        <w:rPr>
          <w:rFonts w:ascii="Times New Roman" w:hAnsi="Times New Roman" w:cs="Times New Roman"/>
          <w:sz w:val="24"/>
          <w:szCs w:val="24"/>
        </w:rPr>
        <w:t>Вт вкл</w:t>
      </w:r>
      <w:proofErr w:type="gramEnd"/>
      <w:r>
        <w:rPr>
          <w:rFonts w:ascii="Times New Roman" w:hAnsi="Times New Roman" w:cs="Times New Roman"/>
          <w:sz w:val="24"/>
          <w:szCs w:val="24"/>
        </w:rPr>
        <w:t>ючительно;</w:t>
      </w:r>
    </w:p>
    <w:p w:rsidR="00A65536" w:rsidRDefault="00A65536" w:rsidP="00A655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rsidR="00A65536" w:rsidRDefault="00A65536" w:rsidP="00A65536">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д</w:t>
      </w:r>
      <w:proofErr w:type="spellEnd"/>
      <w:r>
        <w:rPr>
          <w:rFonts w:ascii="Times New Roman" w:hAnsi="Times New Roman" w:cs="Times New Roman"/>
          <w:sz w:val="24"/>
          <w:szCs w:val="24"/>
        </w:rPr>
        <w:t>) лица, не внесшие плату за технологическое присоединение либо внесшие плату за технологическое присоединение не в полном объеме.</w:t>
      </w:r>
    </w:p>
    <w:p w:rsidR="00A65536" w:rsidRDefault="00A65536" w:rsidP="00A655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767CFF" w:rsidRPr="00767CFF" w:rsidRDefault="00767CFF" w:rsidP="00767CFF">
      <w:pPr>
        <w:autoSpaceDE w:val="0"/>
        <w:autoSpaceDN w:val="0"/>
        <w:adjustRightInd w:val="0"/>
        <w:spacing w:after="0" w:line="240" w:lineRule="auto"/>
        <w:jc w:val="both"/>
        <w:rPr>
          <w:rFonts w:ascii="Times New Roman" w:hAnsi="Times New Roman" w:cs="Times New Roman"/>
          <w:bCs/>
          <w:sz w:val="24"/>
          <w:szCs w:val="24"/>
        </w:rPr>
      </w:pPr>
      <w:r w:rsidRPr="00767CFF">
        <w:rPr>
          <w:rFonts w:ascii="Times New Roman" w:hAnsi="Times New Roman" w:cs="Times New Roman"/>
          <w:bCs/>
          <w:sz w:val="24"/>
          <w:szCs w:val="24"/>
        </w:rP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8C2E25" w:rsidRPr="004576C5" w:rsidRDefault="008C2E25" w:rsidP="00885D40">
      <w:pPr>
        <w:autoSpaceDE w:val="0"/>
        <w:autoSpaceDN w:val="0"/>
        <w:adjustRightInd w:val="0"/>
        <w:spacing w:after="0" w:line="240" w:lineRule="auto"/>
        <w:jc w:val="both"/>
        <w:rPr>
          <w:rFonts w:ascii="Times New Roman" w:hAnsi="Times New Roman" w:cs="Times New Roman"/>
          <w:sz w:val="24"/>
          <w:szCs w:val="24"/>
        </w:rPr>
      </w:pPr>
      <w:r w:rsidRPr="004576C5">
        <w:rPr>
          <w:rFonts w:ascii="Times New Roman" w:hAnsi="Times New Roman" w:cs="Times New Roman"/>
          <w:b/>
          <w:color w:val="548DD4" w:themeColor="text2" w:themeTint="99"/>
          <w:sz w:val="24"/>
          <w:szCs w:val="24"/>
        </w:rPr>
        <w:t>РЕЗУЛЬТАТ ОКАЗАНИЯ УСЛУГИ (ПРОЦЕССА):</w:t>
      </w:r>
      <w:r w:rsidRPr="004576C5">
        <w:rPr>
          <w:rFonts w:ascii="Times New Roman" w:hAnsi="Times New Roman" w:cs="Times New Roman"/>
          <w:sz w:val="24"/>
          <w:szCs w:val="24"/>
        </w:rPr>
        <w:t xml:space="preserve"> </w:t>
      </w:r>
      <w:r w:rsidR="00195358" w:rsidRPr="004576C5">
        <w:rPr>
          <w:rFonts w:ascii="Times New Roman" w:hAnsi="Times New Roman" w:cs="Times New Roman"/>
          <w:sz w:val="24"/>
          <w:szCs w:val="24"/>
        </w:rPr>
        <w:t>технологическо</w:t>
      </w:r>
      <w:r w:rsidR="000B68EC" w:rsidRPr="004576C5">
        <w:rPr>
          <w:rFonts w:ascii="Times New Roman" w:hAnsi="Times New Roman" w:cs="Times New Roman"/>
          <w:sz w:val="24"/>
          <w:szCs w:val="24"/>
        </w:rPr>
        <w:t>е</w:t>
      </w:r>
      <w:r w:rsidR="00195358" w:rsidRPr="004576C5">
        <w:rPr>
          <w:rFonts w:ascii="Times New Roman" w:hAnsi="Times New Roman" w:cs="Times New Roman"/>
          <w:sz w:val="24"/>
          <w:szCs w:val="24"/>
        </w:rPr>
        <w:t xml:space="preserve"> присоединени</w:t>
      </w:r>
      <w:r w:rsidR="000B68EC" w:rsidRPr="004576C5">
        <w:rPr>
          <w:rFonts w:ascii="Times New Roman" w:hAnsi="Times New Roman" w:cs="Times New Roman"/>
          <w:sz w:val="24"/>
          <w:szCs w:val="24"/>
        </w:rPr>
        <w:t>е</w:t>
      </w:r>
      <w:r w:rsidR="00195358" w:rsidRPr="004576C5">
        <w:rPr>
          <w:rFonts w:ascii="Times New Roman" w:hAnsi="Times New Roman" w:cs="Times New Roman"/>
          <w:sz w:val="24"/>
          <w:szCs w:val="24"/>
        </w:rPr>
        <w:t xml:space="preserve"> энергопринимающих устройств </w:t>
      </w:r>
      <w:r w:rsidR="00767CFF">
        <w:rPr>
          <w:rFonts w:ascii="Times New Roman" w:hAnsi="Times New Roman" w:cs="Times New Roman"/>
          <w:sz w:val="24"/>
          <w:szCs w:val="24"/>
        </w:rPr>
        <w:t>з</w:t>
      </w:r>
      <w:r w:rsidR="00195358" w:rsidRPr="004576C5">
        <w:rPr>
          <w:rFonts w:ascii="Times New Roman" w:hAnsi="Times New Roman" w:cs="Times New Roman"/>
          <w:sz w:val="24"/>
          <w:szCs w:val="24"/>
        </w:rPr>
        <w:t>аявителя</w:t>
      </w:r>
      <w:r w:rsidR="00B6111E" w:rsidRPr="004576C5">
        <w:rPr>
          <w:rFonts w:ascii="Times New Roman" w:hAnsi="Times New Roman" w:cs="Times New Roman"/>
          <w:sz w:val="24"/>
          <w:szCs w:val="24"/>
        </w:rPr>
        <w:t xml:space="preserve"> </w:t>
      </w:r>
      <w:r w:rsidR="00767CFF">
        <w:rPr>
          <w:rFonts w:ascii="Times New Roman" w:hAnsi="Times New Roman" w:cs="Times New Roman"/>
          <w:sz w:val="24"/>
          <w:szCs w:val="24"/>
        </w:rPr>
        <w:br/>
        <w:t xml:space="preserve">к электрической сети </w:t>
      </w:r>
      <w:r w:rsidR="00B6111E" w:rsidRPr="004576C5">
        <w:rPr>
          <w:rFonts w:ascii="Times New Roman" w:hAnsi="Times New Roman" w:cs="Times New Roman"/>
          <w:sz w:val="24"/>
          <w:szCs w:val="24"/>
        </w:rPr>
        <w:t>посредством перераспределения мощности</w:t>
      </w:r>
      <w:r w:rsidRPr="004576C5">
        <w:rPr>
          <w:rFonts w:ascii="Times New Roman" w:hAnsi="Times New Roman" w:cs="Times New Roman"/>
          <w:sz w:val="24"/>
          <w:szCs w:val="24"/>
        </w:rPr>
        <w:t>.</w:t>
      </w:r>
    </w:p>
    <w:p w:rsidR="009B27EC" w:rsidRPr="004576C5" w:rsidRDefault="000825BA" w:rsidP="00885D40">
      <w:pPr>
        <w:autoSpaceDE w:val="0"/>
        <w:autoSpaceDN w:val="0"/>
        <w:adjustRightInd w:val="0"/>
        <w:spacing w:after="0" w:line="240" w:lineRule="auto"/>
        <w:jc w:val="both"/>
        <w:outlineLvl w:val="0"/>
        <w:rPr>
          <w:rFonts w:ascii="Times New Roman" w:hAnsi="Times New Roman" w:cs="Times New Roman"/>
          <w:b/>
          <w:color w:val="548DD4" w:themeColor="text2" w:themeTint="99"/>
          <w:sz w:val="24"/>
          <w:szCs w:val="24"/>
        </w:rPr>
      </w:pPr>
      <w:r w:rsidRPr="004576C5">
        <w:rPr>
          <w:rFonts w:ascii="Times New Roman" w:hAnsi="Times New Roman" w:cs="Times New Roman"/>
          <w:b/>
          <w:color w:val="548DD4" w:themeColor="text2" w:themeTint="99"/>
          <w:sz w:val="24"/>
          <w:szCs w:val="24"/>
        </w:rPr>
        <w:t>ОБЩИЙ СРОК ОКАЗАНИЯ УСЛУГИ (ПРОЦЕССА):</w:t>
      </w:r>
    </w:p>
    <w:p w:rsidR="002B19E2" w:rsidRDefault="002B19E2" w:rsidP="002B19E2">
      <w:pPr>
        <w:autoSpaceDE w:val="0"/>
        <w:autoSpaceDN w:val="0"/>
        <w:adjustRightInd w:val="0"/>
        <w:spacing w:after="0" w:line="240" w:lineRule="auto"/>
        <w:jc w:val="both"/>
        <w:rPr>
          <w:rFonts w:ascii="Times New Roman" w:hAnsi="Times New Roman" w:cs="Times New Roman"/>
          <w:sz w:val="24"/>
          <w:szCs w:val="24"/>
        </w:rPr>
      </w:pPr>
      <w:proofErr w:type="gramStart"/>
      <w:r w:rsidRPr="00252C4D">
        <w:rPr>
          <w:rFonts w:ascii="Times New Roman" w:hAnsi="Times New Roman" w:cs="Times New Roman"/>
          <w:sz w:val="24"/>
          <w:szCs w:val="24"/>
        </w:rPr>
        <w:t>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roofErr w:type="gramEnd"/>
    </w:p>
    <w:p w:rsidR="002B19E2" w:rsidRDefault="002B19E2" w:rsidP="006A590E">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w:t>
      </w:r>
      <w:proofErr w:type="gramEnd"/>
      <w:r>
        <w:rPr>
          <w:rFonts w:ascii="Times New Roman" w:hAnsi="Times New Roman" w:cs="Times New Roman"/>
          <w:sz w:val="24"/>
          <w:szCs w:val="24"/>
        </w:rPr>
        <w:t xml:space="preserve"> не более 500 метров в сельской местности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2B19E2" w:rsidRDefault="002B19E2" w:rsidP="002B19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120 дней - для заявителей, максимальная мощность энергопринимающих устройств которых составляет до 670 кВт;</w:t>
      </w:r>
    </w:p>
    <w:p w:rsidR="002B19E2" w:rsidRDefault="002B19E2" w:rsidP="002B19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год - для заявителей, максимальная мощность энергопринимающих устройств которых составляет свыше 670 кВт.</w:t>
      </w:r>
    </w:p>
    <w:p w:rsidR="00925772" w:rsidRDefault="00925772" w:rsidP="002B19E2">
      <w:pPr>
        <w:autoSpaceDE w:val="0"/>
        <w:autoSpaceDN w:val="0"/>
        <w:adjustRightInd w:val="0"/>
        <w:spacing w:after="0" w:line="240" w:lineRule="auto"/>
        <w:jc w:val="both"/>
        <w:rPr>
          <w:rFonts w:ascii="Times New Roman" w:hAnsi="Times New Roman" w:cs="Times New Roman"/>
          <w:sz w:val="24"/>
          <w:szCs w:val="24"/>
        </w:rPr>
      </w:pPr>
      <w:r w:rsidRPr="00925772">
        <w:rPr>
          <w:rFonts w:ascii="Times New Roman" w:hAnsi="Times New Roman" w:cs="Times New Roman"/>
          <w:sz w:val="24"/>
          <w:szCs w:val="24"/>
        </w:rP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w:t>
      </w:r>
      <w:r w:rsidR="00352854">
        <w:rPr>
          <w:rFonts w:ascii="Times New Roman" w:hAnsi="Times New Roman" w:cs="Times New Roman"/>
          <w:sz w:val="24"/>
          <w:szCs w:val="24"/>
        </w:rPr>
        <w:t xml:space="preserve">следующие </w:t>
      </w:r>
      <w:r w:rsidRPr="00925772">
        <w:rPr>
          <w:rFonts w:ascii="Times New Roman" w:hAnsi="Times New Roman" w:cs="Times New Roman"/>
          <w:sz w:val="24"/>
          <w:szCs w:val="24"/>
        </w:rPr>
        <w:t>сроки</w:t>
      </w:r>
      <w:r w:rsidR="00352854">
        <w:rPr>
          <w:rFonts w:ascii="Times New Roman" w:hAnsi="Times New Roman" w:cs="Times New Roman"/>
          <w:sz w:val="24"/>
          <w:szCs w:val="24"/>
        </w:rPr>
        <w:t>:</w:t>
      </w:r>
    </w:p>
    <w:p w:rsidR="00252C4D" w:rsidRDefault="00252C4D" w:rsidP="00252C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месяцев - если технологическое присоединение осуществляется к электрическим сетям, уровень напряжения которых составляет до 20 кВ включительно,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252C4D" w:rsidRDefault="00252C4D" w:rsidP="00252C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год - для заявителей, максимальная мощность энергопринимающих устройств которых составляет менее 670 кВт;</w:t>
      </w:r>
    </w:p>
    <w:p w:rsidR="00252C4D" w:rsidRDefault="00252C4D" w:rsidP="00252C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года - для заявителей, максимальная мощность энергопринимающих устройств которых составляет не менее 670 кВт</w:t>
      </w:r>
    </w:p>
    <w:p w:rsidR="00252C4D" w:rsidRPr="00855982" w:rsidRDefault="00252C4D" w:rsidP="00252C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855982">
        <w:rPr>
          <w:rFonts w:ascii="Times New Roman" w:hAnsi="Times New Roman" w:cs="Times New Roman"/>
          <w:sz w:val="24"/>
          <w:szCs w:val="24"/>
        </w:rPr>
        <w:t>о инициативе (обращению) заявителя договором могут быть установлены иные сроки (но не более 4 лет)</w:t>
      </w:r>
      <w:r>
        <w:rPr>
          <w:rFonts w:ascii="Times New Roman" w:hAnsi="Times New Roman" w:cs="Times New Roman"/>
          <w:sz w:val="24"/>
          <w:szCs w:val="24"/>
        </w:rPr>
        <w:t>.</w:t>
      </w:r>
    </w:p>
    <w:p w:rsidR="000653F9" w:rsidRPr="004576C5" w:rsidRDefault="008C2E25" w:rsidP="00885D40">
      <w:pPr>
        <w:spacing w:after="0" w:line="240" w:lineRule="auto"/>
        <w:jc w:val="both"/>
        <w:outlineLvl w:val="0"/>
        <w:rPr>
          <w:rFonts w:ascii="Times New Roman" w:hAnsi="Times New Roman" w:cs="Times New Roman"/>
          <w:b/>
          <w:color w:val="548DD4" w:themeColor="text2" w:themeTint="99"/>
          <w:sz w:val="24"/>
          <w:szCs w:val="24"/>
        </w:rPr>
      </w:pPr>
      <w:r w:rsidRPr="004576C5">
        <w:rPr>
          <w:rFonts w:ascii="Times New Roman" w:hAnsi="Times New Roman" w:cs="Times New Roman"/>
          <w:b/>
          <w:color w:val="548DD4" w:themeColor="text2" w:themeTint="99"/>
          <w:sz w:val="24"/>
          <w:szCs w:val="24"/>
        </w:rPr>
        <w:t>СОСТАВ, ПОСЛЕДОВАТЕЛЬНОСТЬ И СРОКИ ОКАЗАНИЯ УСЛУГИ (ПРОЦЕССА):</w:t>
      </w:r>
    </w:p>
    <w:tbl>
      <w:tblPr>
        <w:tblStyle w:val="-110"/>
        <w:tblW w:w="4948" w:type="pct"/>
        <w:tblInd w:w="108" w:type="dxa"/>
        <w:tblLayout w:type="fixed"/>
        <w:tblLook w:val="00A0"/>
      </w:tblPr>
      <w:tblGrid>
        <w:gridCol w:w="474"/>
        <w:gridCol w:w="2216"/>
        <w:gridCol w:w="2273"/>
        <w:gridCol w:w="3005"/>
        <w:gridCol w:w="1909"/>
        <w:gridCol w:w="1762"/>
        <w:gridCol w:w="2713"/>
      </w:tblGrid>
      <w:tr w:rsidR="00C63ED8" w:rsidRPr="004576C5" w:rsidTr="009A53E9">
        <w:trPr>
          <w:cnfStyle w:val="100000000000"/>
          <w:tblHeader/>
        </w:trPr>
        <w:tc>
          <w:tcPr>
            <w:cnfStyle w:val="001000000000"/>
            <w:tcW w:w="165" w:type="pct"/>
            <w:tcBorders>
              <w:top w:val="single" w:sz="8" w:space="0" w:color="4F81BD" w:themeColor="accent1"/>
              <w:bottom w:val="double" w:sz="4" w:space="0" w:color="4F81BD" w:themeColor="accent1"/>
            </w:tcBorders>
          </w:tcPr>
          <w:p w:rsidR="00CA183B" w:rsidRPr="004576C5" w:rsidRDefault="00CA183B" w:rsidP="005E4974">
            <w:pPr>
              <w:jc w:val="center"/>
              <w:rPr>
                <w:rFonts w:ascii="Times New Roman" w:eastAsia="Times New Roman" w:hAnsi="Times New Roman" w:cs="Times New Roman"/>
                <w:lang w:eastAsia="ru-RU"/>
              </w:rPr>
            </w:pPr>
            <w:r w:rsidRPr="004576C5">
              <w:rPr>
                <w:rFonts w:ascii="Times New Roman" w:eastAsia="Times New Roman" w:hAnsi="Times New Roman" w:cs="Times New Roman"/>
                <w:lang w:eastAsia="ru-RU"/>
              </w:rPr>
              <w:t>№</w:t>
            </w:r>
          </w:p>
        </w:tc>
        <w:tc>
          <w:tcPr>
            <w:cnfStyle w:val="000010000000"/>
            <w:tcW w:w="772" w:type="pct"/>
            <w:tcBorders>
              <w:bottom w:val="double" w:sz="4" w:space="0" w:color="4F81BD" w:themeColor="accent1"/>
              <w:right w:val="single" w:sz="4" w:space="0" w:color="FFFFFF" w:themeColor="background1"/>
            </w:tcBorders>
          </w:tcPr>
          <w:p w:rsidR="00CA183B" w:rsidRPr="004576C5" w:rsidRDefault="00CA183B" w:rsidP="005E4974">
            <w:pPr>
              <w:jc w:val="center"/>
              <w:rPr>
                <w:rFonts w:ascii="Times New Roman" w:eastAsia="Times New Roman" w:hAnsi="Times New Roman" w:cs="Times New Roman"/>
                <w:lang w:eastAsia="ru-RU"/>
              </w:rPr>
            </w:pPr>
            <w:r w:rsidRPr="004576C5">
              <w:rPr>
                <w:rFonts w:ascii="Times New Roman" w:eastAsia="Times New Roman" w:hAnsi="Times New Roman" w:cs="Times New Roman"/>
                <w:lang w:eastAsia="ru-RU"/>
              </w:rPr>
              <w:t>Этап</w:t>
            </w:r>
          </w:p>
        </w:tc>
        <w:tc>
          <w:tcPr>
            <w:tcW w:w="792" w:type="pct"/>
            <w:tcBorders>
              <w:top w:val="single" w:sz="8" w:space="0" w:color="4F81BD" w:themeColor="accent1"/>
              <w:left w:val="single" w:sz="4" w:space="0" w:color="FFFFFF" w:themeColor="background1"/>
              <w:bottom w:val="double" w:sz="4" w:space="0" w:color="4F81BD" w:themeColor="accent1"/>
              <w:right w:val="single" w:sz="4" w:space="0" w:color="FFFFFF" w:themeColor="background1"/>
            </w:tcBorders>
          </w:tcPr>
          <w:p w:rsidR="00CA183B" w:rsidRPr="004576C5" w:rsidRDefault="00CA183B" w:rsidP="005E4974">
            <w:pPr>
              <w:jc w:val="center"/>
              <w:cnfStyle w:val="100000000000"/>
              <w:rPr>
                <w:rFonts w:ascii="Times New Roman" w:eastAsia="Times New Roman" w:hAnsi="Times New Roman" w:cs="Times New Roman"/>
                <w:lang w:eastAsia="ru-RU"/>
              </w:rPr>
            </w:pPr>
            <w:r w:rsidRPr="004576C5">
              <w:rPr>
                <w:rFonts w:ascii="Times New Roman" w:eastAsia="Times New Roman" w:hAnsi="Times New Roman" w:cs="Times New Roman"/>
                <w:lang w:eastAsia="ru-RU"/>
              </w:rPr>
              <w:t>Условие этапа</w:t>
            </w:r>
          </w:p>
        </w:tc>
        <w:tc>
          <w:tcPr>
            <w:cnfStyle w:val="000010000000"/>
            <w:tcW w:w="1047" w:type="pct"/>
            <w:tcBorders>
              <w:left w:val="single" w:sz="4" w:space="0" w:color="FFFFFF" w:themeColor="background1"/>
              <w:bottom w:val="double" w:sz="4" w:space="0" w:color="4F81BD" w:themeColor="accent1"/>
              <w:right w:val="single" w:sz="4" w:space="0" w:color="FFFFFF" w:themeColor="background1"/>
            </w:tcBorders>
          </w:tcPr>
          <w:p w:rsidR="00CA183B" w:rsidRPr="004576C5" w:rsidRDefault="00CA183B" w:rsidP="005E4974">
            <w:pPr>
              <w:jc w:val="center"/>
              <w:rPr>
                <w:rFonts w:ascii="Times New Roman" w:eastAsia="Times New Roman" w:hAnsi="Times New Roman" w:cs="Times New Roman"/>
                <w:lang w:eastAsia="ru-RU"/>
              </w:rPr>
            </w:pPr>
            <w:r w:rsidRPr="004576C5">
              <w:rPr>
                <w:rFonts w:ascii="Times New Roman" w:eastAsia="Times New Roman" w:hAnsi="Times New Roman" w:cs="Times New Roman"/>
                <w:lang w:eastAsia="ru-RU"/>
              </w:rPr>
              <w:t>Содержание</w:t>
            </w:r>
          </w:p>
        </w:tc>
        <w:tc>
          <w:tcPr>
            <w:tcW w:w="665" w:type="pct"/>
            <w:tcBorders>
              <w:top w:val="single" w:sz="8" w:space="0" w:color="4F81BD" w:themeColor="accent1"/>
              <w:left w:val="single" w:sz="4" w:space="0" w:color="FFFFFF" w:themeColor="background1"/>
              <w:bottom w:val="double" w:sz="4" w:space="0" w:color="4F81BD" w:themeColor="accent1"/>
              <w:right w:val="single" w:sz="4" w:space="0" w:color="FFFFFF" w:themeColor="background1"/>
            </w:tcBorders>
          </w:tcPr>
          <w:p w:rsidR="00CA183B" w:rsidRPr="004576C5" w:rsidRDefault="00CA183B" w:rsidP="005E4974">
            <w:pPr>
              <w:jc w:val="center"/>
              <w:cnfStyle w:val="100000000000"/>
              <w:rPr>
                <w:rFonts w:ascii="Times New Roman" w:eastAsia="Times New Roman" w:hAnsi="Times New Roman" w:cs="Times New Roman"/>
                <w:lang w:eastAsia="ru-RU"/>
              </w:rPr>
            </w:pPr>
            <w:r w:rsidRPr="004576C5">
              <w:rPr>
                <w:rFonts w:ascii="Times New Roman" w:eastAsia="Times New Roman" w:hAnsi="Times New Roman" w:cs="Times New Roman"/>
                <w:lang w:eastAsia="ru-RU"/>
              </w:rPr>
              <w:t>Форма предоставления</w:t>
            </w:r>
          </w:p>
        </w:tc>
        <w:tc>
          <w:tcPr>
            <w:cnfStyle w:val="000010000000"/>
            <w:tcW w:w="614" w:type="pct"/>
            <w:tcBorders>
              <w:left w:val="single" w:sz="4" w:space="0" w:color="FFFFFF" w:themeColor="background1"/>
              <w:bottom w:val="double" w:sz="4" w:space="0" w:color="4F81BD" w:themeColor="accent1"/>
              <w:right w:val="single" w:sz="4" w:space="0" w:color="FFFFFF" w:themeColor="background1"/>
            </w:tcBorders>
          </w:tcPr>
          <w:p w:rsidR="00CA183B" w:rsidRPr="004576C5" w:rsidRDefault="00CA183B" w:rsidP="005E4974">
            <w:pPr>
              <w:jc w:val="center"/>
              <w:rPr>
                <w:rFonts w:ascii="Times New Roman" w:eastAsia="Times New Roman" w:hAnsi="Times New Roman" w:cs="Times New Roman"/>
                <w:lang w:eastAsia="ru-RU"/>
              </w:rPr>
            </w:pPr>
            <w:r w:rsidRPr="004576C5">
              <w:rPr>
                <w:rFonts w:ascii="Times New Roman" w:eastAsia="Times New Roman" w:hAnsi="Times New Roman" w:cs="Times New Roman"/>
                <w:lang w:eastAsia="ru-RU"/>
              </w:rPr>
              <w:t>Срок исполнения</w:t>
            </w:r>
          </w:p>
        </w:tc>
        <w:tc>
          <w:tcPr>
            <w:tcW w:w="945" w:type="pct"/>
            <w:tcBorders>
              <w:top w:val="single" w:sz="8" w:space="0" w:color="4F81BD" w:themeColor="accent1"/>
              <w:left w:val="single" w:sz="4" w:space="0" w:color="FFFFFF" w:themeColor="background1"/>
              <w:bottom w:val="double" w:sz="4" w:space="0" w:color="4F81BD" w:themeColor="accent1"/>
            </w:tcBorders>
          </w:tcPr>
          <w:p w:rsidR="00CA183B" w:rsidRPr="004576C5" w:rsidRDefault="00CA183B" w:rsidP="005E4974">
            <w:pPr>
              <w:jc w:val="center"/>
              <w:cnfStyle w:val="100000000000"/>
              <w:rPr>
                <w:rFonts w:ascii="Times New Roman" w:eastAsia="Times New Roman" w:hAnsi="Times New Roman" w:cs="Times New Roman"/>
                <w:lang w:eastAsia="ru-RU"/>
              </w:rPr>
            </w:pPr>
            <w:r w:rsidRPr="004576C5">
              <w:rPr>
                <w:rFonts w:ascii="Times New Roman" w:eastAsia="Times New Roman" w:hAnsi="Times New Roman" w:cs="Times New Roman"/>
                <w:lang w:eastAsia="ru-RU"/>
              </w:rPr>
              <w:t>Ссылка на нормативно правовой акт</w:t>
            </w:r>
          </w:p>
        </w:tc>
      </w:tr>
      <w:tr w:rsidR="00B30033" w:rsidRPr="004576C5" w:rsidTr="009A53E9">
        <w:trPr>
          <w:cnfStyle w:val="000000100000"/>
          <w:trHeight w:val="86"/>
        </w:trPr>
        <w:tc>
          <w:tcPr>
            <w:cnfStyle w:val="001000000000"/>
            <w:tcW w:w="165" w:type="pct"/>
            <w:vMerge w:val="restart"/>
          </w:tcPr>
          <w:p w:rsidR="00B30033" w:rsidRPr="004576C5" w:rsidRDefault="00B30033" w:rsidP="00E34995">
            <w:pPr>
              <w:jc w:val="center"/>
              <w:rPr>
                <w:rFonts w:ascii="Times New Roman" w:eastAsia="Times New Roman" w:hAnsi="Times New Roman" w:cs="Times New Roman"/>
                <w:color w:val="548DD4" w:themeColor="text2" w:themeTint="99"/>
                <w:lang w:eastAsia="ru-RU"/>
              </w:rPr>
            </w:pPr>
            <w:r w:rsidRPr="004576C5">
              <w:rPr>
                <w:rFonts w:ascii="Times New Roman" w:eastAsia="Times New Roman" w:hAnsi="Times New Roman" w:cs="Times New Roman"/>
                <w:color w:val="548DD4" w:themeColor="text2" w:themeTint="99"/>
                <w:lang w:eastAsia="ru-RU"/>
              </w:rPr>
              <w:t>1</w:t>
            </w:r>
          </w:p>
        </w:tc>
        <w:tc>
          <w:tcPr>
            <w:cnfStyle w:val="000010000000"/>
            <w:tcW w:w="772" w:type="pct"/>
            <w:vMerge w:val="restart"/>
          </w:tcPr>
          <w:p w:rsidR="00B30033" w:rsidRPr="004576C5" w:rsidRDefault="00B30033" w:rsidP="009707A1">
            <w:pPr>
              <w:autoSpaceDE w:val="0"/>
              <w:autoSpaceDN w:val="0"/>
              <w:adjustRightInd w:val="0"/>
              <w:rPr>
                <w:rFonts w:ascii="Times New Roman" w:eastAsia="Times New Roman" w:hAnsi="Times New Roman" w:cs="Times New Roman"/>
                <w:lang w:eastAsia="ru-RU"/>
              </w:rPr>
            </w:pPr>
            <w:r>
              <w:rPr>
                <w:rFonts w:ascii="Times New Roman" w:eastAsia="Times New Roman" w:hAnsi="Times New Roman" w:cs="Times New Roman"/>
                <w:lang w:eastAsia="ru-RU"/>
              </w:rPr>
              <w:t>Уведомление</w:t>
            </w:r>
            <w:r w:rsidRPr="004576C5">
              <w:rPr>
                <w:rFonts w:ascii="Times New Roman" w:eastAsia="Times New Roman" w:hAnsi="Times New Roman" w:cs="Times New Roman"/>
                <w:lang w:eastAsia="ru-RU"/>
              </w:rPr>
              <w:t xml:space="preserve"> </w:t>
            </w:r>
            <w:r w:rsidR="00924856" w:rsidRPr="00924856">
              <w:rPr>
                <w:rStyle w:val="210"/>
                <w:rFonts w:eastAsia="Courier New"/>
                <w:sz w:val="22"/>
                <w:szCs w:val="22"/>
              </w:rPr>
              <w:t xml:space="preserve">ПАО  «Россети МР» </w:t>
            </w:r>
            <w:r w:rsidRPr="004576C5">
              <w:rPr>
                <w:rFonts w:ascii="Times New Roman" w:eastAsia="Times New Roman" w:hAnsi="Times New Roman" w:cs="Times New Roman"/>
                <w:lang w:eastAsia="ru-RU"/>
              </w:rPr>
              <w:t>о перераспределении мощности</w:t>
            </w:r>
          </w:p>
        </w:tc>
        <w:tc>
          <w:tcPr>
            <w:tcW w:w="792" w:type="pct"/>
          </w:tcPr>
          <w:p w:rsidR="00B30033" w:rsidRPr="004576C5" w:rsidRDefault="00B30033" w:rsidP="009707A1">
            <w:pPr>
              <w:autoSpaceDE w:val="0"/>
              <w:autoSpaceDN w:val="0"/>
              <w:adjustRightInd w:val="0"/>
              <w:cnfStyle w:val="000000100000"/>
              <w:rPr>
                <w:rFonts w:ascii="Times New Roman" w:eastAsia="Times New Roman" w:hAnsi="Times New Roman" w:cs="Times New Roman"/>
                <w:lang w:eastAsia="ru-RU"/>
              </w:rPr>
            </w:pPr>
            <w:r w:rsidRPr="004576C5">
              <w:rPr>
                <w:rFonts w:ascii="Times New Roman" w:eastAsia="Times New Roman" w:hAnsi="Times New Roman" w:cs="Times New Roman"/>
                <w:lang w:eastAsia="ru-RU"/>
              </w:rPr>
              <w:t>Заключен</w:t>
            </w:r>
            <w:r>
              <w:rPr>
                <w:rFonts w:ascii="Times New Roman" w:eastAsia="Times New Roman" w:hAnsi="Times New Roman" w:cs="Times New Roman"/>
                <w:lang w:eastAsia="ru-RU"/>
              </w:rPr>
              <w:t>ное</w:t>
            </w:r>
            <w:r w:rsidRPr="004576C5">
              <w:rPr>
                <w:rFonts w:ascii="Times New Roman" w:eastAsia="Times New Roman" w:hAnsi="Times New Roman" w:cs="Times New Roman"/>
                <w:lang w:eastAsia="ru-RU"/>
              </w:rPr>
              <w:t xml:space="preserve"> соглашени</w:t>
            </w:r>
            <w:r>
              <w:rPr>
                <w:rFonts w:ascii="Times New Roman" w:eastAsia="Times New Roman" w:hAnsi="Times New Roman" w:cs="Times New Roman"/>
                <w:lang w:eastAsia="ru-RU"/>
              </w:rPr>
              <w:t>е</w:t>
            </w:r>
            <w:r w:rsidRPr="004576C5">
              <w:rPr>
                <w:rFonts w:ascii="Times New Roman" w:eastAsia="Times New Roman" w:hAnsi="Times New Roman" w:cs="Times New Roman"/>
                <w:lang w:eastAsia="ru-RU"/>
              </w:rPr>
              <w:t xml:space="preserve"> между </w:t>
            </w:r>
            <w:r>
              <w:rPr>
                <w:rFonts w:ascii="Times New Roman" w:eastAsia="Times New Roman" w:hAnsi="Times New Roman" w:cs="Times New Roman"/>
                <w:lang w:eastAsia="ru-RU"/>
              </w:rPr>
              <w:t xml:space="preserve">заинтересованными </w:t>
            </w:r>
            <w:r w:rsidRPr="004576C5">
              <w:rPr>
                <w:rFonts w:ascii="Times New Roman" w:eastAsia="Times New Roman" w:hAnsi="Times New Roman" w:cs="Times New Roman"/>
                <w:lang w:eastAsia="ru-RU"/>
              </w:rPr>
              <w:t>лицами о перераспределении максимальной мощности</w:t>
            </w:r>
          </w:p>
        </w:tc>
        <w:tc>
          <w:tcPr>
            <w:cnfStyle w:val="000010000000"/>
            <w:tcW w:w="1047" w:type="pct"/>
          </w:tcPr>
          <w:p w:rsidR="00B30033" w:rsidRPr="00E34995" w:rsidRDefault="00252C4D" w:rsidP="00E34995">
            <w:pPr>
              <w:autoSpaceDE w:val="0"/>
              <w:autoSpaceDN w:val="0"/>
              <w:adjustRightInd w:val="0"/>
              <w:rPr>
                <w:rFonts w:ascii="Times New Roman" w:hAnsi="Times New Roman" w:cs="Times New Roman"/>
                <w:bCs/>
              </w:rPr>
            </w:pPr>
            <w:r w:rsidRPr="00252C4D">
              <w:rPr>
                <w:rFonts w:ascii="Times New Roman" w:eastAsia="Times New Roman" w:hAnsi="Times New Roman" w:cs="Times New Roman"/>
                <w:b/>
                <w:color w:val="548DD4" w:themeColor="text2" w:themeTint="99"/>
                <w:lang w:eastAsia="ru-RU"/>
              </w:rPr>
              <w:t>1.1</w:t>
            </w:r>
            <w:r>
              <w:rPr>
                <w:rFonts w:ascii="Times New Roman" w:eastAsia="Times New Roman" w:hAnsi="Times New Roman" w:cs="Times New Roman"/>
                <w:color w:val="548DD4" w:themeColor="text2" w:themeTint="99"/>
                <w:lang w:eastAsia="ru-RU"/>
              </w:rPr>
              <w:t xml:space="preserve"> </w:t>
            </w:r>
            <w:r w:rsidR="00B30033">
              <w:rPr>
                <w:rFonts w:ascii="Times New Roman" w:hAnsi="Times New Roman" w:cs="Times New Roman"/>
                <w:bCs/>
              </w:rPr>
              <w:t xml:space="preserve">Лица, заключившие соглашение о перераспределении мощности, направляют в </w:t>
            </w:r>
            <w:r w:rsidR="00924856" w:rsidRPr="00924856">
              <w:rPr>
                <w:rStyle w:val="210"/>
                <w:rFonts w:eastAsia="Courier New"/>
                <w:sz w:val="22"/>
                <w:szCs w:val="22"/>
              </w:rPr>
              <w:t xml:space="preserve">ПАО  «Россети МР» </w:t>
            </w:r>
            <w:r w:rsidR="00B30033" w:rsidRPr="00E34995">
              <w:rPr>
                <w:rFonts w:ascii="Times New Roman" w:hAnsi="Times New Roman" w:cs="Times New Roman"/>
                <w:bCs/>
              </w:rPr>
              <w:t>уведомлени</w:t>
            </w:r>
            <w:r w:rsidR="00B30033">
              <w:rPr>
                <w:rFonts w:ascii="Times New Roman" w:hAnsi="Times New Roman" w:cs="Times New Roman"/>
                <w:bCs/>
              </w:rPr>
              <w:t xml:space="preserve">е о перераспределении, в котором </w:t>
            </w:r>
            <w:r w:rsidR="00B30033" w:rsidRPr="00E34995">
              <w:rPr>
                <w:rFonts w:ascii="Times New Roman" w:hAnsi="Times New Roman" w:cs="Times New Roman"/>
                <w:bCs/>
              </w:rPr>
              <w:t>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о перераспределении прилагаются:</w:t>
            </w:r>
          </w:p>
          <w:p w:rsidR="00B30033" w:rsidRPr="00E34995" w:rsidRDefault="00B30033" w:rsidP="00E34995">
            <w:pPr>
              <w:autoSpaceDE w:val="0"/>
              <w:autoSpaceDN w:val="0"/>
              <w:adjustRightInd w:val="0"/>
              <w:rPr>
                <w:rFonts w:ascii="Times New Roman" w:hAnsi="Times New Roman" w:cs="Times New Roman"/>
                <w:bCs/>
              </w:rPr>
            </w:pPr>
            <w:r w:rsidRPr="00E34995">
              <w:rPr>
                <w:rFonts w:ascii="Times New Roman" w:hAnsi="Times New Roman" w:cs="Times New Roman"/>
                <w:bCs/>
              </w:rPr>
              <w:t xml:space="preserve">копии технических условий, </w:t>
            </w:r>
            <w:r w:rsidRPr="00E34995">
              <w:rPr>
                <w:rFonts w:ascii="Times New Roman" w:hAnsi="Times New Roman" w:cs="Times New Roman"/>
                <w:bCs/>
              </w:rPr>
              <w:lastRenderedPageBreak/>
              <w:t>выданных лицу, максимальная мощность энергопринимающих устройств которого перераспределяется;</w:t>
            </w:r>
          </w:p>
          <w:p w:rsidR="00B30033" w:rsidRPr="00E34995" w:rsidRDefault="00B30033" w:rsidP="00E34995">
            <w:pPr>
              <w:autoSpaceDE w:val="0"/>
              <w:autoSpaceDN w:val="0"/>
              <w:adjustRightInd w:val="0"/>
              <w:rPr>
                <w:rFonts w:ascii="Times New Roman" w:hAnsi="Times New Roman" w:cs="Times New Roman"/>
                <w:bCs/>
              </w:rPr>
            </w:pPr>
            <w:r w:rsidRPr="00E34995">
              <w:rPr>
                <w:rFonts w:ascii="Times New Roman" w:hAnsi="Times New Roman" w:cs="Times New Roman"/>
                <w:bCs/>
              </w:rPr>
              <w:t>копия акта об осуществлении технологического присоединения;</w:t>
            </w:r>
          </w:p>
          <w:p w:rsidR="00B30033" w:rsidRPr="00E34995" w:rsidRDefault="00B30033" w:rsidP="00E34995">
            <w:pPr>
              <w:autoSpaceDE w:val="0"/>
              <w:autoSpaceDN w:val="0"/>
              <w:adjustRightInd w:val="0"/>
              <w:rPr>
                <w:rFonts w:ascii="Times New Roman" w:hAnsi="Times New Roman" w:cs="Times New Roman"/>
                <w:bCs/>
              </w:rPr>
            </w:pPr>
            <w:r w:rsidRPr="00E34995">
              <w:rPr>
                <w:rFonts w:ascii="Times New Roman" w:hAnsi="Times New Roman" w:cs="Times New Roman"/>
                <w:bCs/>
              </w:rP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B30033" w:rsidRPr="004576C5" w:rsidRDefault="00B30033" w:rsidP="00E34995">
            <w:pPr>
              <w:autoSpaceDE w:val="0"/>
              <w:autoSpaceDN w:val="0"/>
              <w:adjustRightInd w:val="0"/>
              <w:rPr>
                <w:rFonts w:ascii="Times New Roman" w:eastAsia="Times New Roman" w:hAnsi="Times New Roman" w:cs="Times New Roman"/>
                <w:b/>
                <w:bCs/>
                <w:color w:val="548DD4" w:themeColor="text2" w:themeTint="99"/>
                <w:lang w:eastAsia="ru-RU"/>
              </w:rPr>
            </w:pPr>
            <w:r w:rsidRPr="00E34995">
              <w:rPr>
                <w:rFonts w:ascii="Times New Roman" w:hAnsi="Times New Roman" w:cs="Times New Roman"/>
                <w:bCs/>
              </w:rPr>
              <w:t>заверенная копия заключенного соглашен</w:t>
            </w:r>
            <w:r>
              <w:rPr>
                <w:rFonts w:ascii="Times New Roman" w:hAnsi="Times New Roman" w:cs="Times New Roman"/>
                <w:bCs/>
              </w:rPr>
              <w:t>ия о перераспределении мощности</w:t>
            </w:r>
          </w:p>
        </w:tc>
        <w:tc>
          <w:tcPr>
            <w:tcW w:w="665" w:type="pct"/>
            <w:vMerge w:val="restart"/>
          </w:tcPr>
          <w:p w:rsidR="00B30033" w:rsidRPr="004576C5" w:rsidRDefault="00B30033" w:rsidP="005E4974">
            <w:pPr>
              <w:autoSpaceDE w:val="0"/>
              <w:autoSpaceDN w:val="0"/>
              <w:adjustRightInd w:val="0"/>
              <w:cnfStyle w:val="000000100000"/>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Письменная </w:t>
            </w:r>
          </w:p>
          <w:p w:rsidR="00B30033" w:rsidRPr="004576C5" w:rsidRDefault="00B30033" w:rsidP="0049317C">
            <w:pPr>
              <w:autoSpaceDE w:val="0"/>
              <w:autoSpaceDN w:val="0"/>
              <w:adjustRightInd w:val="0"/>
              <w:cnfStyle w:val="000000100000"/>
              <w:rPr>
                <w:rFonts w:ascii="Times New Roman" w:eastAsia="Times New Roman" w:hAnsi="Times New Roman" w:cs="Times New Roman"/>
                <w:lang w:eastAsia="ru-RU"/>
              </w:rPr>
            </w:pPr>
          </w:p>
        </w:tc>
        <w:tc>
          <w:tcPr>
            <w:cnfStyle w:val="000010000000"/>
            <w:tcW w:w="614" w:type="pct"/>
          </w:tcPr>
          <w:p w:rsidR="00B30033" w:rsidRPr="004576C5" w:rsidRDefault="00B30033" w:rsidP="005E4974">
            <w:pPr>
              <w:pStyle w:val="a3"/>
              <w:autoSpaceDE w:val="0"/>
              <w:autoSpaceDN w:val="0"/>
              <w:adjustRightInd w:val="0"/>
              <w:ind w:left="34"/>
              <w:rPr>
                <w:rFonts w:ascii="Times New Roman" w:eastAsia="Times New Roman" w:hAnsi="Times New Roman" w:cs="Times New Roman"/>
                <w:lang w:eastAsia="ru-RU"/>
              </w:rPr>
            </w:pPr>
            <w:r w:rsidRPr="004576C5">
              <w:rPr>
                <w:rFonts w:ascii="Times New Roman" w:eastAsia="Times New Roman" w:hAnsi="Times New Roman" w:cs="Times New Roman"/>
                <w:lang w:eastAsia="ru-RU"/>
              </w:rPr>
              <w:t>Не ограничено</w:t>
            </w:r>
          </w:p>
        </w:tc>
        <w:tc>
          <w:tcPr>
            <w:tcW w:w="945" w:type="pct"/>
            <w:vMerge w:val="restart"/>
          </w:tcPr>
          <w:p w:rsidR="00B30033" w:rsidRPr="004576C5" w:rsidRDefault="00B30033" w:rsidP="008D7090">
            <w:pPr>
              <w:autoSpaceDE w:val="0"/>
              <w:autoSpaceDN w:val="0"/>
              <w:adjustRightInd w:val="0"/>
              <w:ind w:left="-16" w:hanging="16"/>
              <w:cnfStyle w:val="000000100000"/>
              <w:rPr>
                <w:rFonts w:ascii="Times New Roman" w:hAnsi="Times New Roman" w:cs="Times New Roman"/>
              </w:rPr>
            </w:pPr>
            <w:r w:rsidRPr="004576C5">
              <w:rPr>
                <w:rFonts w:ascii="Times New Roman" w:hAnsi="Times New Roman" w:cs="Times New Roman"/>
              </w:rPr>
              <w:t>Пункт 34 Правил технологического присоединения</w:t>
            </w:r>
            <w:r w:rsidRPr="004576C5">
              <w:rPr>
                <w:rStyle w:val="ae"/>
                <w:rFonts w:ascii="Times New Roman" w:hAnsi="Times New Roman" w:cs="Times New Roman"/>
              </w:rPr>
              <w:footnoteReference w:id="2"/>
            </w:r>
            <w:r w:rsidRPr="004576C5">
              <w:rPr>
                <w:rFonts w:ascii="Times New Roman" w:hAnsi="Times New Roman" w:cs="Times New Roman"/>
              </w:rPr>
              <w:t>.</w:t>
            </w:r>
          </w:p>
          <w:p w:rsidR="00B30033" w:rsidRPr="004576C5" w:rsidRDefault="00B30033" w:rsidP="00533EE1">
            <w:pPr>
              <w:autoSpaceDE w:val="0"/>
              <w:autoSpaceDN w:val="0"/>
              <w:adjustRightInd w:val="0"/>
              <w:jc w:val="both"/>
              <w:cnfStyle w:val="000000100000"/>
              <w:rPr>
                <w:rFonts w:ascii="Times New Roman" w:hAnsi="Times New Roman" w:cs="Times New Roman"/>
              </w:rPr>
            </w:pPr>
          </w:p>
        </w:tc>
      </w:tr>
      <w:tr w:rsidR="00B30033" w:rsidRPr="004576C5" w:rsidTr="009A53E9">
        <w:trPr>
          <w:trHeight w:val="86"/>
        </w:trPr>
        <w:tc>
          <w:tcPr>
            <w:cnfStyle w:val="001000000000"/>
            <w:tcW w:w="165" w:type="pct"/>
            <w:vMerge/>
          </w:tcPr>
          <w:p w:rsidR="00B30033" w:rsidRPr="004576C5" w:rsidRDefault="00B30033" w:rsidP="005E4974">
            <w:pPr>
              <w:jc w:val="both"/>
              <w:rPr>
                <w:rFonts w:ascii="Times New Roman" w:eastAsia="Times New Roman" w:hAnsi="Times New Roman" w:cs="Times New Roman"/>
                <w:color w:val="548DD4" w:themeColor="text2" w:themeTint="99"/>
                <w:lang w:eastAsia="ru-RU"/>
              </w:rPr>
            </w:pPr>
          </w:p>
        </w:tc>
        <w:tc>
          <w:tcPr>
            <w:cnfStyle w:val="000010000000"/>
            <w:tcW w:w="772" w:type="pct"/>
            <w:vMerge/>
          </w:tcPr>
          <w:p w:rsidR="00B30033" w:rsidRPr="004576C5" w:rsidRDefault="00B30033" w:rsidP="009707A1">
            <w:pPr>
              <w:autoSpaceDE w:val="0"/>
              <w:autoSpaceDN w:val="0"/>
              <w:adjustRightInd w:val="0"/>
              <w:rPr>
                <w:rFonts w:ascii="Times New Roman" w:eastAsia="Times New Roman" w:hAnsi="Times New Roman" w:cs="Times New Roman"/>
                <w:lang w:eastAsia="ru-RU"/>
              </w:rPr>
            </w:pPr>
          </w:p>
        </w:tc>
        <w:tc>
          <w:tcPr>
            <w:tcW w:w="792" w:type="pct"/>
          </w:tcPr>
          <w:p w:rsidR="00B30033" w:rsidRDefault="00B30033" w:rsidP="006A590E">
            <w:pPr>
              <w:autoSpaceDE w:val="0"/>
              <w:autoSpaceDN w:val="0"/>
              <w:adjustRightInd w:val="0"/>
              <w:cnfStyle w:val="000000000000"/>
              <w:rPr>
                <w:rFonts w:ascii="Times New Roman" w:hAnsi="Times New Roman" w:cs="Times New Roman"/>
              </w:rPr>
            </w:pPr>
            <w:r>
              <w:rPr>
                <w:rFonts w:ascii="Times New Roman" w:hAnsi="Times New Roman" w:cs="Times New Roman"/>
              </w:rPr>
              <w:t xml:space="preserve">Технические условия, которые </w:t>
            </w:r>
            <w:r w:rsidR="00924856" w:rsidRPr="00924856">
              <w:rPr>
                <w:rStyle w:val="210"/>
                <w:rFonts w:eastAsia="Courier New"/>
                <w:sz w:val="22"/>
                <w:szCs w:val="22"/>
              </w:rPr>
              <w:t xml:space="preserve">ПАО  «Россети МР» </w:t>
            </w:r>
            <w:r>
              <w:rPr>
                <w:rFonts w:ascii="Times New Roman" w:hAnsi="Times New Roman" w:cs="Times New Roman"/>
              </w:rPr>
              <w:t xml:space="preserve">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w:t>
            </w:r>
            <w:r>
              <w:rPr>
                <w:rFonts w:ascii="Times New Roman" w:hAnsi="Times New Roman" w:cs="Times New Roman"/>
              </w:rPr>
              <w:lastRenderedPageBreak/>
              <w:t>управления.</w:t>
            </w:r>
          </w:p>
          <w:p w:rsidR="00B30033" w:rsidRDefault="00B30033" w:rsidP="006A590E">
            <w:pPr>
              <w:autoSpaceDE w:val="0"/>
              <w:autoSpaceDN w:val="0"/>
              <w:adjustRightInd w:val="0"/>
              <w:cnfStyle w:val="000000000000"/>
              <w:rPr>
                <w:rFonts w:ascii="Times New Roman" w:hAnsi="Times New Roman" w:cs="Times New Roman"/>
              </w:rPr>
            </w:pPr>
            <w:r>
              <w:rPr>
                <w:rFonts w:ascii="Times New Roman" w:hAnsi="Times New Roman" w:cs="Times New Roman"/>
              </w:rP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B30033" w:rsidRPr="004576C5" w:rsidRDefault="00B30033" w:rsidP="005E4974">
            <w:pPr>
              <w:autoSpaceDE w:val="0"/>
              <w:autoSpaceDN w:val="0"/>
              <w:adjustRightInd w:val="0"/>
              <w:cnfStyle w:val="000000000000"/>
              <w:rPr>
                <w:rFonts w:ascii="Times New Roman" w:eastAsia="Times New Roman" w:hAnsi="Times New Roman" w:cs="Times New Roman"/>
                <w:lang w:eastAsia="ru-RU"/>
              </w:rPr>
            </w:pPr>
          </w:p>
        </w:tc>
        <w:tc>
          <w:tcPr>
            <w:cnfStyle w:val="000010000000"/>
            <w:tcW w:w="1047" w:type="pct"/>
          </w:tcPr>
          <w:p w:rsidR="00B30033" w:rsidRPr="006A590E" w:rsidRDefault="00252C4D" w:rsidP="006A590E">
            <w:pPr>
              <w:autoSpaceDE w:val="0"/>
              <w:autoSpaceDN w:val="0"/>
              <w:adjustRightInd w:val="0"/>
              <w:rPr>
                <w:rFonts w:ascii="Times New Roman" w:hAnsi="Times New Roman" w:cs="Times New Roman"/>
                <w:bCs/>
              </w:rPr>
            </w:pPr>
            <w:r w:rsidRPr="00252C4D">
              <w:rPr>
                <w:rFonts w:ascii="Times New Roman" w:eastAsia="Times New Roman" w:hAnsi="Times New Roman" w:cs="Times New Roman"/>
                <w:b/>
                <w:color w:val="548DD4" w:themeColor="text2" w:themeTint="99"/>
                <w:lang w:eastAsia="ru-RU"/>
              </w:rPr>
              <w:lastRenderedPageBreak/>
              <w:t>1.2</w:t>
            </w:r>
            <w:r>
              <w:rPr>
                <w:rFonts w:ascii="Times New Roman" w:eastAsia="Times New Roman" w:hAnsi="Times New Roman" w:cs="Times New Roman"/>
                <w:color w:val="548DD4" w:themeColor="text2" w:themeTint="99"/>
                <w:lang w:eastAsia="ru-RU"/>
              </w:rPr>
              <w:t xml:space="preserve"> </w:t>
            </w:r>
            <w:r w:rsidR="00B30033">
              <w:rPr>
                <w:rFonts w:ascii="Times New Roman" w:hAnsi="Times New Roman" w:cs="Times New Roman"/>
                <w:bCs/>
              </w:rPr>
              <w:t xml:space="preserve">Направление </w:t>
            </w:r>
            <w:r w:rsidR="00924856" w:rsidRPr="00924856">
              <w:rPr>
                <w:rStyle w:val="210"/>
                <w:rFonts w:eastAsia="Courier New"/>
                <w:sz w:val="22"/>
                <w:szCs w:val="22"/>
              </w:rPr>
              <w:t xml:space="preserve">ПАО  «Россети МР» </w:t>
            </w:r>
            <w:r w:rsidR="00B30033" w:rsidRPr="006A590E">
              <w:rPr>
                <w:rFonts w:ascii="Times New Roman" w:hAnsi="Times New Roman" w:cs="Times New Roman"/>
                <w:bCs/>
              </w:rPr>
              <w:t>копи</w:t>
            </w:r>
            <w:r w:rsidR="00B30033">
              <w:rPr>
                <w:rFonts w:ascii="Times New Roman" w:hAnsi="Times New Roman" w:cs="Times New Roman"/>
                <w:bCs/>
              </w:rPr>
              <w:t>и уведомления о перераспределении</w:t>
            </w:r>
            <w:r w:rsidR="00B30033" w:rsidRPr="006A590E">
              <w:rPr>
                <w:rFonts w:ascii="Times New Roman" w:hAnsi="Times New Roman" w:cs="Times New Roman"/>
                <w:bCs/>
              </w:rPr>
              <w:t>, а также копии приложенных к нему документов субъекту оперативно-диспетчерского управления</w:t>
            </w:r>
          </w:p>
          <w:p w:rsidR="00B30033" w:rsidRPr="004576C5" w:rsidRDefault="00B30033" w:rsidP="00533EE1">
            <w:pPr>
              <w:autoSpaceDE w:val="0"/>
              <w:autoSpaceDN w:val="0"/>
              <w:adjustRightInd w:val="0"/>
              <w:rPr>
                <w:rFonts w:ascii="Times New Roman" w:eastAsia="Times New Roman" w:hAnsi="Times New Roman" w:cs="Times New Roman"/>
                <w:lang w:eastAsia="ru-RU"/>
              </w:rPr>
            </w:pPr>
          </w:p>
        </w:tc>
        <w:tc>
          <w:tcPr>
            <w:tcW w:w="665" w:type="pct"/>
            <w:vMerge/>
          </w:tcPr>
          <w:p w:rsidR="00B30033" w:rsidRPr="004576C5" w:rsidRDefault="00B30033" w:rsidP="0049317C">
            <w:pPr>
              <w:autoSpaceDE w:val="0"/>
              <w:autoSpaceDN w:val="0"/>
              <w:adjustRightInd w:val="0"/>
              <w:cnfStyle w:val="000000000000"/>
              <w:rPr>
                <w:rFonts w:ascii="Times New Roman" w:eastAsia="Times New Roman" w:hAnsi="Times New Roman" w:cs="Times New Roman"/>
                <w:lang w:eastAsia="ru-RU"/>
              </w:rPr>
            </w:pPr>
          </w:p>
        </w:tc>
        <w:tc>
          <w:tcPr>
            <w:cnfStyle w:val="000010000000"/>
            <w:tcW w:w="614" w:type="pct"/>
          </w:tcPr>
          <w:p w:rsidR="00B30033" w:rsidRDefault="00B30033" w:rsidP="006A590E">
            <w:pPr>
              <w:autoSpaceDE w:val="0"/>
              <w:autoSpaceDN w:val="0"/>
              <w:adjustRightInd w:val="0"/>
              <w:rPr>
                <w:rFonts w:ascii="Times New Roman" w:hAnsi="Times New Roman" w:cs="Times New Roman"/>
              </w:rPr>
            </w:pPr>
            <w:r>
              <w:rPr>
                <w:rFonts w:ascii="Times New Roman" w:hAnsi="Times New Roman" w:cs="Times New Roman"/>
              </w:rPr>
              <w:t>В течение 5 рабочих дней со дня получения уведомления о перераспределении</w:t>
            </w:r>
          </w:p>
          <w:p w:rsidR="00B30033" w:rsidRPr="004576C5" w:rsidRDefault="00B30033" w:rsidP="00533EE1">
            <w:pPr>
              <w:pStyle w:val="a3"/>
              <w:autoSpaceDE w:val="0"/>
              <w:autoSpaceDN w:val="0"/>
              <w:adjustRightInd w:val="0"/>
              <w:ind w:left="34"/>
              <w:jc w:val="center"/>
              <w:rPr>
                <w:rFonts w:ascii="Times New Roman" w:eastAsia="Times New Roman" w:hAnsi="Times New Roman" w:cs="Times New Roman"/>
                <w:b/>
                <w:bCs/>
                <w:color w:val="548DD4" w:themeColor="text2" w:themeTint="99"/>
                <w:lang w:eastAsia="ru-RU"/>
              </w:rPr>
            </w:pPr>
          </w:p>
        </w:tc>
        <w:tc>
          <w:tcPr>
            <w:tcW w:w="945" w:type="pct"/>
            <w:vMerge/>
          </w:tcPr>
          <w:p w:rsidR="00B30033" w:rsidRPr="004576C5" w:rsidRDefault="00B30033" w:rsidP="00533EE1">
            <w:pPr>
              <w:autoSpaceDE w:val="0"/>
              <w:autoSpaceDN w:val="0"/>
              <w:adjustRightInd w:val="0"/>
              <w:jc w:val="both"/>
              <w:cnfStyle w:val="000000000000"/>
              <w:rPr>
                <w:rFonts w:ascii="Times New Roman" w:eastAsia="Times New Roman" w:hAnsi="Times New Roman" w:cs="Times New Roman"/>
                <w:b/>
                <w:bCs/>
                <w:color w:val="548DD4" w:themeColor="text2" w:themeTint="99"/>
                <w:lang w:eastAsia="ru-RU"/>
              </w:rPr>
            </w:pPr>
          </w:p>
        </w:tc>
      </w:tr>
      <w:tr w:rsidR="00B30033" w:rsidRPr="004576C5" w:rsidTr="009A53E9">
        <w:trPr>
          <w:cnfStyle w:val="000000100000"/>
          <w:trHeight w:val="86"/>
        </w:trPr>
        <w:tc>
          <w:tcPr>
            <w:cnfStyle w:val="001000000000"/>
            <w:tcW w:w="165" w:type="pct"/>
          </w:tcPr>
          <w:p w:rsidR="00B30033" w:rsidRDefault="00B30033" w:rsidP="00B30033">
            <w:pPr>
              <w:jc w:val="center"/>
              <w:rPr>
                <w:rFonts w:ascii="Times New Roman" w:eastAsia="Times New Roman" w:hAnsi="Times New Roman" w:cs="Times New Roman"/>
                <w:color w:val="548DD4" w:themeColor="text2" w:themeTint="99"/>
                <w:lang w:eastAsia="ru-RU"/>
              </w:rPr>
            </w:pPr>
            <w:r>
              <w:rPr>
                <w:rFonts w:ascii="Times New Roman" w:eastAsia="Times New Roman" w:hAnsi="Times New Roman" w:cs="Times New Roman"/>
                <w:color w:val="548DD4" w:themeColor="text2" w:themeTint="99"/>
                <w:lang w:eastAsia="ru-RU"/>
              </w:rPr>
              <w:lastRenderedPageBreak/>
              <w:t>2</w:t>
            </w:r>
          </w:p>
        </w:tc>
        <w:tc>
          <w:tcPr>
            <w:cnfStyle w:val="000010000000"/>
            <w:tcW w:w="772" w:type="pct"/>
          </w:tcPr>
          <w:p w:rsidR="00B30033" w:rsidRPr="004576C5" w:rsidRDefault="00B30033" w:rsidP="00252C4D">
            <w:pPr>
              <w:autoSpaceDE w:val="0"/>
              <w:autoSpaceDN w:val="0"/>
              <w:adjustRightInd w:val="0"/>
              <w:rPr>
                <w:rFonts w:ascii="Times New Roman" w:eastAsia="Times New Roman" w:hAnsi="Times New Roman" w:cs="Times New Roman"/>
                <w:lang w:eastAsia="ru-RU"/>
              </w:rPr>
            </w:pPr>
            <w:r w:rsidRPr="004576C5">
              <w:rPr>
                <w:rFonts w:ascii="Times New Roman" w:hAnsi="Times New Roman" w:cs="Times New Roman"/>
              </w:rPr>
              <w:t xml:space="preserve">Заключение </w:t>
            </w:r>
            <w:r w:rsidR="00F81621">
              <w:rPr>
                <w:rFonts w:ascii="Times New Roman" w:hAnsi="Times New Roman" w:cs="Times New Roman"/>
              </w:rPr>
              <w:t xml:space="preserve">с заявителем </w:t>
            </w:r>
            <w:r w:rsidRPr="004576C5">
              <w:rPr>
                <w:rFonts w:ascii="Times New Roman" w:hAnsi="Times New Roman" w:cs="Times New Roman"/>
              </w:rPr>
              <w:t>договора об осуществлении технологического присоединения к электрическим сетям</w:t>
            </w:r>
            <w:r w:rsidR="00252C4D">
              <w:rPr>
                <w:rFonts w:ascii="Times New Roman" w:hAnsi="Times New Roman" w:cs="Times New Roman"/>
              </w:rPr>
              <w:t xml:space="preserve"> и исполнение указанного договора</w:t>
            </w:r>
          </w:p>
        </w:tc>
        <w:tc>
          <w:tcPr>
            <w:tcW w:w="792" w:type="pct"/>
          </w:tcPr>
          <w:p w:rsidR="00B30033" w:rsidRPr="00B30033" w:rsidRDefault="00F81621" w:rsidP="005E4974">
            <w:pPr>
              <w:autoSpaceDE w:val="0"/>
              <w:autoSpaceDN w:val="0"/>
              <w:adjustRightInd w:val="0"/>
              <w:cnfStyle w:val="000000100000"/>
              <w:rPr>
                <w:rFonts w:ascii="Times New Roman" w:hAnsi="Times New Roman" w:cs="Times New Roman"/>
                <w:bCs/>
              </w:rPr>
            </w:pPr>
            <w:r>
              <w:rPr>
                <w:rFonts w:ascii="Times New Roman" w:eastAsia="Times New Roman" w:hAnsi="Times New Roman" w:cs="Times New Roman"/>
                <w:lang w:eastAsia="ru-RU"/>
              </w:rPr>
              <w:t>С</w:t>
            </w:r>
            <w:r w:rsidRPr="004576C5">
              <w:rPr>
                <w:rFonts w:ascii="Times New Roman" w:eastAsia="Times New Roman" w:hAnsi="Times New Roman" w:cs="Times New Roman"/>
                <w:lang w:eastAsia="ru-RU"/>
              </w:rPr>
              <w:t>оглашени</w:t>
            </w:r>
            <w:r>
              <w:rPr>
                <w:rFonts w:ascii="Times New Roman" w:eastAsia="Times New Roman" w:hAnsi="Times New Roman" w:cs="Times New Roman"/>
                <w:lang w:eastAsia="ru-RU"/>
              </w:rPr>
              <w:t>е</w:t>
            </w:r>
            <w:r w:rsidRPr="004576C5">
              <w:rPr>
                <w:rFonts w:ascii="Times New Roman" w:eastAsia="Times New Roman" w:hAnsi="Times New Roman" w:cs="Times New Roman"/>
                <w:lang w:eastAsia="ru-RU"/>
              </w:rPr>
              <w:t xml:space="preserve"> между </w:t>
            </w:r>
            <w:r>
              <w:rPr>
                <w:rFonts w:ascii="Times New Roman" w:eastAsia="Times New Roman" w:hAnsi="Times New Roman" w:cs="Times New Roman"/>
                <w:lang w:eastAsia="ru-RU"/>
              </w:rPr>
              <w:t xml:space="preserve">заинтересованными </w:t>
            </w:r>
            <w:r w:rsidRPr="004576C5">
              <w:rPr>
                <w:rFonts w:ascii="Times New Roman" w:eastAsia="Times New Roman" w:hAnsi="Times New Roman" w:cs="Times New Roman"/>
                <w:lang w:eastAsia="ru-RU"/>
              </w:rPr>
              <w:t>лицами о перераспределении максимальной мощности</w:t>
            </w:r>
            <w:r>
              <w:rPr>
                <w:rFonts w:ascii="Times New Roman" w:eastAsia="Times New Roman" w:hAnsi="Times New Roman" w:cs="Times New Roman"/>
                <w:lang w:eastAsia="ru-RU"/>
              </w:rPr>
              <w:t xml:space="preserve"> и уведомление соответствуют требованиям Правил технологического присоединения</w:t>
            </w:r>
          </w:p>
        </w:tc>
        <w:tc>
          <w:tcPr>
            <w:cnfStyle w:val="000010000000"/>
            <w:tcW w:w="1047" w:type="pct"/>
          </w:tcPr>
          <w:p w:rsidR="00F81621" w:rsidRDefault="00252C4D" w:rsidP="008D7090">
            <w:pPr>
              <w:autoSpaceDE w:val="0"/>
              <w:autoSpaceDN w:val="0"/>
              <w:adjustRightInd w:val="0"/>
              <w:rPr>
                <w:rFonts w:ascii="Times New Roman" w:hAnsi="Times New Roman" w:cs="Times New Roman"/>
              </w:rPr>
            </w:pPr>
            <w:r>
              <w:rPr>
                <w:rFonts w:ascii="Times New Roman" w:eastAsia="Times New Roman" w:hAnsi="Times New Roman" w:cs="Times New Roman"/>
                <w:b/>
                <w:color w:val="548DD4" w:themeColor="text2" w:themeTint="99"/>
                <w:lang w:eastAsia="ru-RU"/>
              </w:rPr>
              <w:t>2</w:t>
            </w:r>
            <w:r w:rsidRPr="00252C4D">
              <w:rPr>
                <w:rFonts w:ascii="Times New Roman" w:eastAsia="Times New Roman" w:hAnsi="Times New Roman" w:cs="Times New Roman"/>
                <w:b/>
                <w:color w:val="548DD4" w:themeColor="text2" w:themeTint="99"/>
                <w:lang w:eastAsia="ru-RU"/>
              </w:rPr>
              <w:t>.</w:t>
            </w:r>
            <w:r>
              <w:rPr>
                <w:rFonts w:ascii="Times New Roman" w:eastAsia="Times New Roman" w:hAnsi="Times New Roman" w:cs="Times New Roman"/>
                <w:b/>
                <w:color w:val="548DD4" w:themeColor="text2" w:themeTint="99"/>
                <w:lang w:eastAsia="ru-RU"/>
              </w:rPr>
              <w:t>1</w:t>
            </w:r>
            <w:r>
              <w:rPr>
                <w:rFonts w:ascii="Times New Roman" w:eastAsia="Times New Roman" w:hAnsi="Times New Roman" w:cs="Times New Roman"/>
                <w:color w:val="548DD4" w:themeColor="text2" w:themeTint="99"/>
                <w:lang w:eastAsia="ru-RU"/>
              </w:rPr>
              <w:t xml:space="preserve"> </w:t>
            </w:r>
            <w:r w:rsidR="00F81621">
              <w:rPr>
                <w:rFonts w:ascii="Times New Roman" w:hAnsi="Times New Roman" w:cs="Times New Roman"/>
              </w:rPr>
              <w:t xml:space="preserve">Выполняются этапы, предусмотренные паспортами услуг </w:t>
            </w:r>
            <w:r w:rsidR="009760A9">
              <w:rPr>
                <w:rFonts w:ascii="Times New Roman" w:hAnsi="Times New Roman" w:cs="Times New Roman"/>
              </w:rPr>
              <w:t>по Т</w:t>
            </w:r>
            <w:proofErr w:type="gramStart"/>
            <w:r w:rsidR="009760A9">
              <w:rPr>
                <w:rFonts w:ascii="Times New Roman" w:hAnsi="Times New Roman" w:cs="Times New Roman"/>
              </w:rPr>
              <w:t>П</w:t>
            </w:r>
            <w:r w:rsidR="00F81621">
              <w:rPr>
                <w:rFonts w:ascii="Times New Roman" w:hAnsi="Times New Roman" w:cs="Times New Roman"/>
              </w:rPr>
              <w:t>(</w:t>
            </w:r>
            <w:proofErr w:type="gramEnd"/>
            <w:r w:rsidR="00F81621">
              <w:rPr>
                <w:rFonts w:ascii="Times New Roman" w:hAnsi="Times New Roman" w:cs="Times New Roman"/>
              </w:rPr>
              <w:t>в зависимости от категории заявителя и характеристик присоединяемых энергопринимающих устройств)</w:t>
            </w:r>
            <w:r w:rsidR="008D7090">
              <w:rPr>
                <w:rFonts w:ascii="Times New Roman" w:hAnsi="Times New Roman" w:cs="Times New Roman"/>
              </w:rPr>
              <w:t>, с учетом условий, содержащихся в настоящем паспорте</w:t>
            </w:r>
          </w:p>
          <w:p w:rsidR="00B30033" w:rsidRDefault="00B30033" w:rsidP="00B30033">
            <w:pPr>
              <w:autoSpaceDE w:val="0"/>
              <w:autoSpaceDN w:val="0"/>
              <w:adjustRightInd w:val="0"/>
              <w:rPr>
                <w:rFonts w:ascii="Times New Roman" w:hAnsi="Times New Roman" w:cs="Times New Roman"/>
              </w:rPr>
            </w:pPr>
          </w:p>
        </w:tc>
        <w:tc>
          <w:tcPr>
            <w:tcW w:w="665" w:type="pct"/>
            <w:vMerge/>
          </w:tcPr>
          <w:p w:rsidR="00B30033" w:rsidRPr="004576C5" w:rsidRDefault="00B30033" w:rsidP="005E4974">
            <w:pPr>
              <w:autoSpaceDE w:val="0"/>
              <w:autoSpaceDN w:val="0"/>
              <w:adjustRightInd w:val="0"/>
              <w:cnfStyle w:val="000000100000"/>
              <w:rPr>
                <w:rFonts w:ascii="Times New Roman" w:eastAsia="Times New Roman" w:hAnsi="Times New Roman" w:cs="Times New Roman"/>
                <w:lang w:eastAsia="ru-RU"/>
              </w:rPr>
            </w:pPr>
          </w:p>
        </w:tc>
        <w:tc>
          <w:tcPr>
            <w:cnfStyle w:val="000010000000"/>
            <w:tcW w:w="614" w:type="pct"/>
          </w:tcPr>
          <w:p w:rsidR="00B30033" w:rsidRDefault="00B30033" w:rsidP="00B30033">
            <w:pPr>
              <w:autoSpaceDE w:val="0"/>
              <w:autoSpaceDN w:val="0"/>
              <w:adjustRightInd w:val="0"/>
              <w:jc w:val="both"/>
              <w:rPr>
                <w:rFonts w:ascii="Times New Roman" w:hAnsi="Times New Roman" w:cs="Times New Roman"/>
              </w:rPr>
            </w:pPr>
          </w:p>
        </w:tc>
        <w:tc>
          <w:tcPr>
            <w:tcW w:w="945" w:type="pct"/>
          </w:tcPr>
          <w:p w:rsidR="00B30033" w:rsidRDefault="00F81621" w:rsidP="00B30033">
            <w:pPr>
              <w:autoSpaceDE w:val="0"/>
              <w:autoSpaceDN w:val="0"/>
              <w:adjustRightInd w:val="0"/>
              <w:ind w:left="-16" w:hanging="16"/>
              <w:cnfStyle w:val="000000100000"/>
              <w:rPr>
                <w:rFonts w:ascii="Times New Roman" w:hAnsi="Times New Roman" w:cs="Times New Roman"/>
              </w:rPr>
            </w:pPr>
            <w:r>
              <w:rPr>
                <w:rFonts w:ascii="Times New Roman" w:hAnsi="Times New Roman" w:cs="Times New Roman"/>
              </w:rPr>
              <w:t>Пункт 37 Правил технологического присоединения</w:t>
            </w:r>
          </w:p>
        </w:tc>
      </w:tr>
      <w:tr w:rsidR="00B30033" w:rsidRPr="004576C5" w:rsidTr="009A53E9">
        <w:trPr>
          <w:trHeight w:val="86"/>
        </w:trPr>
        <w:tc>
          <w:tcPr>
            <w:cnfStyle w:val="001000000000"/>
            <w:tcW w:w="165" w:type="pct"/>
          </w:tcPr>
          <w:p w:rsidR="00B30033" w:rsidRPr="004576C5" w:rsidRDefault="00B30033" w:rsidP="00B30033">
            <w:pPr>
              <w:jc w:val="center"/>
              <w:rPr>
                <w:rFonts w:ascii="Times New Roman" w:eastAsia="Times New Roman" w:hAnsi="Times New Roman" w:cs="Times New Roman"/>
                <w:color w:val="548DD4" w:themeColor="text2" w:themeTint="99"/>
                <w:lang w:eastAsia="ru-RU"/>
              </w:rPr>
            </w:pPr>
            <w:r>
              <w:rPr>
                <w:rFonts w:ascii="Times New Roman" w:eastAsia="Times New Roman" w:hAnsi="Times New Roman" w:cs="Times New Roman"/>
                <w:color w:val="548DD4" w:themeColor="text2" w:themeTint="99"/>
                <w:lang w:eastAsia="ru-RU"/>
              </w:rPr>
              <w:t>3</w:t>
            </w:r>
          </w:p>
        </w:tc>
        <w:tc>
          <w:tcPr>
            <w:cnfStyle w:val="000010000000"/>
            <w:tcW w:w="772" w:type="pct"/>
          </w:tcPr>
          <w:p w:rsidR="00B30033" w:rsidRPr="00B30033" w:rsidRDefault="00B30033" w:rsidP="00B30033">
            <w:pPr>
              <w:autoSpaceDE w:val="0"/>
              <w:autoSpaceDN w:val="0"/>
              <w:adjustRightInd w:val="0"/>
              <w:rPr>
                <w:rFonts w:ascii="Times New Roman" w:hAnsi="Times New Roman" w:cs="Times New Roman"/>
                <w:bCs/>
              </w:rPr>
            </w:pPr>
            <w:r>
              <w:rPr>
                <w:rFonts w:ascii="Times New Roman" w:hAnsi="Times New Roman" w:cs="Times New Roman"/>
                <w:bCs/>
              </w:rPr>
              <w:t>Д</w:t>
            </w:r>
            <w:r w:rsidRPr="00B30033">
              <w:rPr>
                <w:rFonts w:ascii="Times New Roman" w:hAnsi="Times New Roman" w:cs="Times New Roman"/>
                <w:bCs/>
              </w:rPr>
              <w:t>ействия по уменьшению максимальной мощности</w:t>
            </w:r>
          </w:p>
          <w:p w:rsidR="00B30033" w:rsidRPr="004576C5" w:rsidRDefault="00B30033" w:rsidP="005E4974">
            <w:pPr>
              <w:autoSpaceDE w:val="0"/>
              <w:autoSpaceDN w:val="0"/>
              <w:adjustRightInd w:val="0"/>
              <w:jc w:val="both"/>
              <w:rPr>
                <w:rFonts w:ascii="Times New Roman" w:hAnsi="Times New Roman" w:cs="Times New Roman"/>
              </w:rPr>
            </w:pPr>
          </w:p>
        </w:tc>
        <w:tc>
          <w:tcPr>
            <w:tcW w:w="792" w:type="pct"/>
          </w:tcPr>
          <w:p w:rsidR="00B30033" w:rsidRPr="004576C5" w:rsidRDefault="00B30033" w:rsidP="005E4974">
            <w:pPr>
              <w:autoSpaceDE w:val="0"/>
              <w:autoSpaceDN w:val="0"/>
              <w:adjustRightInd w:val="0"/>
              <w:cnfStyle w:val="000000000000"/>
              <w:rPr>
                <w:rFonts w:ascii="Times New Roman" w:eastAsia="Times New Roman" w:hAnsi="Times New Roman" w:cs="Times New Roman"/>
                <w:lang w:eastAsia="ru-RU"/>
              </w:rPr>
            </w:pPr>
            <w:r w:rsidRPr="00B30033">
              <w:rPr>
                <w:rFonts w:ascii="Times New Roman" w:hAnsi="Times New Roman" w:cs="Times New Roman"/>
                <w:bCs/>
              </w:rPr>
              <w:t xml:space="preserve">Лицо, заключившее соглашение о перераспределении мощности, максимальная мощность </w:t>
            </w:r>
            <w:r w:rsidRPr="00B30033">
              <w:rPr>
                <w:rFonts w:ascii="Times New Roman" w:hAnsi="Times New Roman" w:cs="Times New Roman"/>
                <w:bCs/>
              </w:rPr>
              <w:lastRenderedPageBreak/>
              <w:t>энергопринимающих устройств которого перераспределяется</w:t>
            </w:r>
            <w:r>
              <w:rPr>
                <w:rFonts w:ascii="Times New Roman" w:hAnsi="Times New Roman" w:cs="Times New Roman"/>
                <w:bCs/>
              </w:rPr>
              <w:t>,</w:t>
            </w:r>
            <w:r w:rsidRPr="00B30033">
              <w:rPr>
                <w:rFonts w:ascii="Times New Roman" w:hAnsi="Times New Roman" w:cs="Times New Roman"/>
                <w:bCs/>
              </w:rPr>
              <w:t xml:space="preserve"> обязано </w:t>
            </w:r>
            <w:r w:rsidRPr="00B30033">
              <w:rPr>
                <w:rFonts w:ascii="Times New Roman" w:hAnsi="Times New Roman" w:cs="Times New Roman"/>
              </w:rPr>
              <w:t>осуществить необходимые действия по уменьшению максимальной мощности своих энергопринимающих устройств</w:t>
            </w:r>
          </w:p>
        </w:tc>
        <w:tc>
          <w:tcPr>
            <w:cnfStyle w:val="000010000000"/>
            <w:tcW w:w="1047" w:type="pct"/>
          </w:tcPr>
          <w:p w:rsidR="00B30033" w:rsidRDefault="00252C4D" w:rsidP="00B30033">
            <w:pPr>
              <w:autoSpaceDE w:val="0"/>
              <w:autoSpaceDN w:val="0"/>
              <w:adjustRightInd w:val="0"/>
              <w:rPr>
                <w:rFonts w:ascii="Times New Roman" w:hAnsi="Times New Roman" w:cs="Times New Roman"/>
              </w:rPr>
            </w:pPr>
            <w:r>
              <w:rPr>
                <w:rFonts w:ascii="Times New Roman" w:eastAsia="Times New Roman" w:hAnsi="Times New Roman" w:cs="Times New Roman"/>
                <w:b/>
                <w:color w:val="548DD4" w:themeColor="text2" w:themeTint="99"/>
                <w:lang w:eastAsia="ru-RU"/>
              </w:rPr>
              <w:lastRenderedPageBreak/>
              <w:t>3.1</w:t>
            </w:r>
            <w:r>
              <w:rPr>
                <w:rFonts w:ascii="Times New Roman" w:eastAsia="Times New Roman" w:hAnsi="Times New Roman" w:cs="Times New Roman"/>
                <w:color w:val="548DD4" w:themeColor="text2" w:themeTint="99"/>
                <w:lang w:eastAsia="ru-RU"/>
              </w:rPr>
              <w:t xml:space="preserve"> </w:t>
            </w:r>
            <w:r w:rsidR="00924856" w:rsidRPr="00924856">
              <w:rPr>
                <w:rStyle w:val="210"/>
                <w:rFonts w:eastAsia="Courier New"/>
                <w:sz w:val="22"/>
                <w:szCs w:val="22"/>
              </w:rPr>
              <w:t xml:space="preserve">ПАО  «Россети МР» </w:t>
            </w:r>
            <w:r w:rsidR="00B30033">
              <w:rPr>
                <w:rFonts w:ascii="Times New Roman" w:hAnsi="Times New Roman" w:cs="Times New Roman"/>
              </w:rPr>
              <w:t xml:space="preserve">обязана направить лицу, максимальная мощность энергопринимающих устройств которого перераспределяется по </w:t>
            </w:r>
            <w:r w:rsidR="00B30033">
              <w:rPr>
                <w:rFonts w:ascii="Times New Roman" w:hAnsi="Times New Roman" w:cs="Times New Roman"/>
              </w:rPr>
              <w:lastRenderedPageBreak/>
              <w:t>соглашению о перераспределении мощности, информацию об изменениях, внесенных в ранее выданные ему технические условия</w:t>
            </w:r>
          </w:p>
          <w:p w:rsidR="00B30033" w:rsidRPr="004576C5" w:rsidRDefault="00B30033" w:rsidP="005E4974">
            <w:pPr>
              <w:autoSpaceDE w:val="0"/>
              <w:autoSpaceDN w:val="0"/>
              <w:adjustRightInd w:val="0"/>
              <w:jc w:val="both"/>
              <w:rPr>
                <w:rFonts w:ascii="Times New Roman" w:eastAsia="Times New Roman" w:hAnsi="Times New Roman" w:cs="Times New Roman"/>
                <w:b/>
                <w:bCs/>
                <w:color w:val="548DD4" w:themeColor="text2" w:themeTint="99"/>
                <w:lang w:eastAsia="ru-RU"/>
              </w:rPr>
            </w:pPr>
          </w:p>
        </w:tc>
        <w:tc>
          <w:tcPr>
            <w:tcW w:w="665" w:type="pct"/>
            <w:vMerge/>
          </w:tcPr>
          <w:p w:rsidR="00B30033" w:rsidRPr="004576C5" w:rsidRDefault="00B30033" w:rsidP="005E4974">
            <w:pPr>
              <w:autoSpaceDE w:val="0"/>
              <w:autoSpaceDN w:val="0"/>
              <w:adjustRightInd w:val="0"/>
              <w:cnfStyle w:val="000000000000"/>
              <w:rPr>
                <w:rFonts w:ascii="Times New Roman" w:eastAsia="Times New Roman" w:hAnsi="Times New Roman" w:cs="Times New Roman"/>
                <w:lang w:eastAsia="ru-RU"/>
              </w:rPr>
            </w:pPr>
          </w:p>
        </w:tc>
        <w:tc>
          <w:tcPr>
            <w:cnfStyle w:val="000010000000"/>
            <w:tcW w:w="614" w:type="pct"/>
          </w:tcPr>
          <w:p w:rsidR="00B30033" w:rsidRDefault="00B30033" w:rsidP="00F81621">
            <w:pPr>
              <w:autoSpaceDE w:val="0"/>
              <w:autoSpaceDN w:val="0"/>
              <w:adjustRightInd w:val="0"/>
              <w:rPr>
                <w:rFonts w:ascii="Times New Roman" w:hAnsi="Times New Roman" w:cs="Times New Roman"/>
              </w:rPr>
            </w:pPr>
            <w:r>
              <w:rPr>
                <w:rFonts w:ascii="Times New Roman" w:hAnsi="Times New Roman" w:cs="Times New Roman"/>
              </w:rPr>
              <w:t xml:space="preserve">не позднее 10 рабочих дней со дня выдачи технических условий лицу, в пользу которого </w:t>
            </w:r>
            <w:r>
              <w:rPr>
                <w:rFonts w:ascii="Times New Roman" w:hAnsi="Times New Roman" w:cs="Times New Roman"/>
              </w:rPr>
              <w:lastRenderedPageBreak/>
              <w:t>перераспределяется максимальная мощность по соглашению о перераспределении мощности</w:t>
            </w:r>
          </w:p>
          <w:p w:rsidR="00B30033" w:rsidRPr="004576C5" w:rsidRDefault="00B30033" w:rsidP="00B30033">
            <w:pPr>
              <w:autoSpaceDE w:val="0"/>
              <w:autoSpaceDN w:val="0"/>
              <w:adjustRightInd w:val="0"/>
              <w:rPr>
                <w:rFonts w:ascii="Times New Roman" w:eastAsia="Times New Roman" w:hAnsi="Times New Roman" w:cs="Times New Roman"/>
                <w:lang w:eastAsia="ru-RU"/>
              </w:rPr>
            </w:pPr>
          </w:p>
        </w:tc>
        <w:tc>
          <w:tcPr>
            <w:tcW w:w="945" w:type="pct"/>
          </w:tcPr>
          <w:p w:rsidR="00B30033" w:rsidRPr="004576C5" w:rsidRDefault="00B30033" w:rsidP="00B30033">
            <w:pPr>
              <w:autoSpaceDE w:val="0"/>
              <w:autoSpaceDN w:val="0"/>
              <w:adjustRightInd w:val="0"/>
              <w:ind w:left="-16" w:hanging="16"/>
              <w:cnfStyle w:val="000000000000"/>
              <w:rPr>
                <w:rFonts w:ascii="Times New Roman" w:hAnsi="Times New Roman" w:cs="Times New Roman"/>
              </w:rPr>
            </w:pPr>
            <w:r>
              <w:rPr>
                <w:rFonts w:ascii="Times New Roman" w:hAnsi="Times New Roman" w:cs="Times New Roman"/>
              </w:rPr>
              <w:lastRenderedPageBreak/>
              <w:t>Пункт 38 Правил технологического присоединения</w:t>
            </w:r>
          </w:p>
        </w:tc>
      </w:tr>
      <w:tr w:rsidR="00E25095" w:rsidRPr="004576C5" w:rsidTr="009A53E9">
        <w:trPr>
          <w:cnfStyle w:val="000000100000"/>
          <w:trHeight w:val="86"/>
        </w:trPr>
        <w:tc>
          <w:tcPr>
            <w:cnfStyle w:val="001000000000"/>
            <w:tcW w:w="165" w:type="pct"/>
          </w:tcPr>
          <w:p w:rsidR="00E25095" w:rsidRDefault="00E25095" w:rsidP="00B30033">
            <w:pPr>
              <w:jc w:val="center"/>
              <w:rPr>
                <w:rFonts w:ascii="Times New Roman" w:eastAsia="Times New Roman" w:hAnsi="Times New Roman" w:cs="Times New Roman"/>
                <w:color w:val="548DD4" w:themeColor="text2" w:themeTint="99"/>
                <w:lang w:eastAsia="ru-RU"/>
              </w:rPr>
            </w:pPr>
            <w:r>
              <w:rPr>
                <w:rFonts w:ascii="Times New Roman" w:eastAsia="Times New Roman" w:hAnsi="Times New Roman" w:cs="Times New Roman"/>
                <w:color w:val="548DD4" w:themeColor="text2" w:themeTint="99"/>
                <w:lang w:eastAsia="ru-RU"/>
              </w:rPr>
              <w:lastRenderedPageBreak/>
              <w:t>4</w:t>
            </w:r>
          </w:p>
        </w:tc>
        <w:tc>
          <w:tcPr>
            <w:cnfStyle w:val="000010000000"/>
            <w:tcW w:w="772" w:type="pct"/>
          </w:tcPr>
          <w:p w:rsidR="00E25095" w:rsidRPr="00FF4C0D" w:rsidRDefault="00E25095" w:rsidP="00924856">
            <w:pPr>
              <w:autoSpaceDE w:val="0"/>
              <w:autoSpaceDN w:val="0"/>
              <w:adjustRightInd w:val="0"/>
              <w:rPr>
                <w:rFonts w:ascii="Times New Roman" w:hAnsi="Times New Roman" w:cs="Times New Roman"/>
              </w:rPr>
            </w:pPr>
            <w:r>
              <w:rPr>
                <w:rFonts w:ascii="Times New Roman" w:hAnsi="Times New Roman" w:cs="Times New Roman"/>
              </w:rPr>
              <w:t xml:space="preserve">Осуществление </w:t>
            </w:r>
            <w:r w:rsidR="00924856">
              <w:rPr>
                <w:rFonts w:ascii="Times New Roman" w:hAnsi="Times New Roman" w:cs="Times New Roman"/>
              </w:rPr>
              <w:t xml:space="preserve">ПАО «Россети МР» </w:t>
            </w:r>
            <w:r>
              <w:rPr>
                <w:rFonts w:ascii="Times New Roman" w:hAnsi="Times New Roman" w:cs="Times New Roman"/>
              </w:rPr>
              <w:t>фактического присоединения объектов заявителя к электрическим сетям и фактического приема (подачи) напряжения и мощности</w:t>
            </w:r>
            <w:r>
              <w:rPr>
                <w:rStyle w:val="ae"/>
                <w:rFonts w:ascii="Times New Roman" w:hAnsi="Times New Roman" w:cs="Times New Roman"/>
              </w:rPr>
              <w:footnoteReference w:id="3"/>
            </w:r>
          </w:p>
        </w:tc>
        <w:tc>
          <w:tcPr>
            <w:tcW w:w="792" w:type="pct"/>
          </w:tcPr>
          <w:p w:rsidR="00E25095" w:rsidRPr="00FF4C0D" w:rsidRDefault="00E25095" w:rsidP="003E2718">
            <w:pPr>
              <w:autoSpaceDE w:val="0"/>
              <w:autoSpaceDN w:val="0"/>
              <w:adjustRightInd w:val="0"/>
              <w:cnfStyle w:val="000000100000"/>
              <w:rPr>
                <w:rFonts w:ascii="Times New Roman" w:eastAsia="Times New Roman" w:hAnsi="Times New Roman" w:cs="Times New Roman"/>
                <w:lang w:eastAsia="ru-RU"/>
              </w:rPr>
            </w:pPr>
            <w:r>
              <w:rPr>
                <w:rFonts w:ascii="Times New Roman" w:hAnsi="Times New Roman" w:cs="Times New Roman"/>
              </w:rPr>
              <w:t xml:space="preserve">Наличие подписанных </w:t>
            </w:r>
            <w:r w:rsidR="00924856">
              <w:rPr>
                <w:rFonts w:ascii="Times New Roman" w:hAnsi="Times New Roman" w:cs="Times New Roman"/>
              </w:rPr>
              <w:t xml:space="preserve">ПАО «Россети МР» </w:t>
            </w:r>
            <w:r>
              <w:rPr>
                <w:rFonts w:ascii="Times New Roman" w:hAnsi="Times New Roman" w:cs="Times New Roman"/>
              </w:rPr>
              <w:t>и заявителем акта о выполнении технических условий и акта допуска прибора учета к эксплуатации</w:t>
            </w:r>
          </w:p>
        </w:tc>
        <w:tc>
          <w:tcPr>
            <w:cnfStyle w:val="000010000000"/>
            <w:tcW w:w="1047" w:type="pct"/>
          </w:tcPr>
          <w:p w:rsidR="00E25095" w:rsidRPr="00984BB0" w:rsidRDefault="00E25095" w:rsidP="003E2718">
            <w:pPr>
              <w:autoSpaceDE w:val="0"/>
              <w:autoSpaceDN w:val="0"/>
              <w:adjustRightInd w:val="0"/>
              <w:rPr>
                <w:rFonts w:ascii="Times New Roman" w:hAnsi="Times New Roman" w:cs="Times New Roman"/>
                <w:highlight w:val="yellow"/>
              </w:rPr>
            </w:pPr>
            <w:r>
              <w:rPr>
                <w:rFonts w:ascii="Times New Roman" w:eastAsia="Times New Roman" w:hAnsi="Times New Roman" w:cs="Times New Roman"/>
                <w:b/>
                <w:color w:val="548DD4" w:themeColor="text2" w:themeTint="99"/>
                <w:lang w:eastAsia="ru-RU"/>
              </w:rPr>
              <w:t>4.1</w:t>
            </w:r>
            <w:r>
              <w:rPr>
                <w:rFonts w:ascii="Times New Roman" w:eastAsia="Times New Roman" w:hAnsi="Times New Roman" w:cs="Times New Roman"/>
                <w:color w:val="548DD4" w:themeColor="text2" w:themeTint="99"/>
                <w:lang w:eastAsia="ru-RU"/>
              </w:rPr>
              <w:t xml:space="preserve"> </w:t>
            </w:r>
            <w:r>
              <w:rPr>
                <w:rFonts w:ascii="Times New Roman" w:hAnsi="Times New Roman" w:cs="Times New Roman"/>
              </w:rPr>
              <w:t xml:space="preserve">Комплекс технических и организационных мероприятий, обеспечивающих физическое соединение (контакт) объектов электросетевого хозяйства </w:t>
            </w:r>
            <w:r w:rsidR="00924856">
              <w:rPr>
                <w:rFonts w:ascii="Times New Roman" w:hAnsi="Times New Roman" w:cs="Times New Roman"/>
              </w:rPr>
              <w:t>ПАО «Россети МР»</w:t>
            </w:r>
            <w:r>
              <w:rPr>
                <w:rFonts w:ascii="Times New Roman" w:hAnsi="Times New Roman" w:cs="Times New Roman"/>
              </w:rPr>
              <w:t xml:space="preserve">, в </w:t>
            </w:r>
            <w:proofErr w:type="gramStart"/>
            <w:r>
              <w:rPr>
                <w:rFonts w:ascii="Times New Roman" w:hAnsi="Times New Roman" w:cs="Times New Roman"/>
              </w:rPr>
              <w:t>которую</w:t>
            </w:r>
            <w:proofErr w:type="gramEnd"/>
            <w:r>
              <w:rPr>
                <w:rFonts w:ascii="Times New Roman" w:hAnsi="Times New Roman" w:cs="Times New Roman"/>
              </w:rPr>
              <w:t xml:space="preserve"> была подана заявка, и объектов электроэнергетики (энергопринимающих устройств)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w:t>
            </w:r>
            <w:r>
              <w:rPr>
                <w:rFonts w:ascii="Times New Roman" w:hAnsi="Times New Roman" w:cs="Times New Roman"/>
              </w:rPr>
              <w:lastRenderedPageBreak/>
              <w:t>напряжения и мощности осуществляется путем включения коммутационного аппарата (фиксация коммутационного аппарата в положении "включено")</w:t>
            </w:r>
          </w:p>
        </w:tc>
        <w:tc>
          <w:tcPr>
            <w:tcW w:w="665" w:type="pct"/>
          </w:tcPr>
          <w:p w:rsidR="00E25095" w:rsidRPr="004576C5" w:rsidRDefault="00E25095" w:rsidP="005E4974">
            <w:pPr>
              <w:autoSpaceDE w:val="0"/>
              <w:autoSpaceDN w:val="0"/>
              <w:adjustRightInd w:val="0"/>
              <w:cnfStyle w:val="000000100000"/>
              <w:rPr>
                <w:rFonts w:ascii="Times New Roman" w:eastAsia="Times New Roman" w:hAnsi="Times New Roman" w:cs="Times New Roman"/>
                <w:lang w:eastAsia="ru-RU"/>
              </w:rPr>
            </w:pPr>
          </w:p>
        </w:tc>
        <w:tc>
          <w:tcPr>
            <w:cnfStyle w:val="000010000000"/>
            <w:tcW w:w="614" w:type="pct"/>
          </w:tcPr>
          <w:p w:rsidR="00E25095" w:rsidRDefault="00E25095" w:rsidP="003E2718">
            <w:pPr>
              <w:autoSpaceDE w:val="0"/>
              <w:autoSpaceDN w:val="0"/>
              <w:adjustRightInd w:val="0"/>
              <w:rPr>
                <w:rFonts w:ascii="Times New Roman" w:hAnsi="Times New Roman" w:cs="Times New Roman"/>
              </w:rPr>
            </w:pPr>
            <w:r w:rsidRPr="006674E5">
              <w:rPr>
                <w:rFonts w:ascii="Times New Roman" w:hAnsi="Times New Roman" w:cs="Times New Roman"/>
              </w:rPr>
              <w:t>В соответствии с условиями договора</w:t>
            </w:r>
            <w:r>
              <w:rPr>
                <w:rFonts w:ascii="Times New Roman" w:hAnsi="Times New Roman" w:cs="Times New Roman"/>
              </w:rPr>
              <w:t xml:space="preserve"> </w:t>
            </w:r>
          </w:p>
          <w:p w:rsidR="00E25095" w:rsidRPr="006674E5" w:rsidRDefault="00E25095" w:rsidP="003E2718">
            <w:pPr>
              <w:autoSpaceDE w:val="0"/>
              <w:autoSpaceDN w:val="0"/>
              <w:adjustRightInd w:val="0"/>
              <w:rPr>
                <w:rFonts w:ascii="Times New Roman" w:hAnsi="Times New Roman" w:cs="Times New Roman"/>
              </w:rPr>
            </w:pPr>
          </w:p>
        </w:tc>
        <w:tc>
          <w:tcPr>
            <w:tcW w:w="945" w:type="pct"/>
          </w:tcPr>
          <w:p w:rsidR="00E25095" w:rsidRPr="00133046" w:rsidRDefault="00E25095" w:rsidP="003E2718">
            <w:pPr>
              <w:autoSpaceDE w:val="0"/>
              <w:autoSpaceDN w:val="0"/>
              <w:adjustRightInd w:val="0"/>
              <w:ind w:left="-16" w:hanging="16"/>
              <w:cnfStyle w:val="000000100000"/>
              <w:rPr>
                <w:rFonts w:ascii="Times New Roman" w:hAnsi="Times New Roman" w:cs="Times New Roman"/>
              </w:rPr>
            </w:pPr>
            <w:r w:rsidRPr="006674E5">
              <w:rPr>
                <w:rFonts w:ascii="Times New Roman" w:hAnsi="Times New Roman" w:cs="Times New Roman"/>
              </w:rPr>
              <w:t>Пункт 7</w:t>
            </w:r>
            <w:r>
              <w:rPr>
                <w:rFonts w:ascii="Times New Roman" w:hAnsi="Times New Roman" w:cs="Times New Roman"/>
              </w:rPr>
              <w:t xml:space="preserve"> </w:t>
            </w:r>
            <w:r w:rsidRPr="006674E5">
              <w:rPr>
                <w:rFonts w:ascii="Times New Roman" w:hAnsi="Times New Roman" w:cs="Times New Roman"/>
              </w:rPr>
              <w:t>Правил технологического присоединения</w:t>
            </w:r>
          </w:p>
        </w:tc>
      </w:tr>
      <w:tr w:rsidR="00E25095" w:rsidRPr="004576C5" w:rsidTr="009A53E9">
        <w:trPr>
          <w:trHeight w:val="86"/>
        </w:trPr>
        <w:tc>
          <w:tcPr>
            <w:cnfStyle w:val="001000000000"/>
            <w:tcW w:w="165" w:type="pct"/>
            <w:vMerge w:val="restart"/>
          </w:tcPr>
          <w:p w:rsidR="00E25095" w:rsidRDefault="00E25095" w:rsidP="00B30033">
            <w:pPr>
              <w:jc w:val="center"/>
              <w:rPr>
                <w:rFonts w:ascii="Times New Roman" w:eastAsia="Times New Roman" w:hAnsi="Times New Roman" w:cs="Times New Roman"/>
                <w:color w:val="548DD4" w:themeColor="text2" w:themeTint="99"/>
                <w:lang w:eastAsia="ru-RU"/>
              </w:rPr>
            </w:pPr>
            <w:r w:rsidRPr="00ED6454">
              <w:rPr>
                <w:rFonts w:ascii="Times New Roman" w:eastAsia="Times New Roman" w:hAnsi="Times New Roman" w:cs="Times New Roman"/>
                <w:color w:val="548DD4" w:themeColor="text2" w:themeTint="99"/>
                <w:lang w:eastAsia="ru-RU"/>
              </w:rPr>
              <w:lastRenderedPageBreak/>
              <w:t>5</w:t>
            </w:r>
          </w:p>
        </w:tc>
        <w:tc>
          <w:tcPr>
            <w:cnfStyle w:val="000010000000"/>
            <w:tcW w:w="772" w:type="pct"/>
            <w:vMerge w:val="restart"/>
          </w:tcPr>
          <w:p w:rsidR="00E25095" w:rsidRDefault="00E25095" w:rsidP="003E2718">
            <w:pPr>
              <w:autoSpaceDE w:val="0"/>
              <w:autoSpaceDN w:val="0"/>
              <w:adjustRightInd w:val="0"/>
              <w:rPr>
                <w:rFonts w:ascii="Times New Roman" w:hAnsi="Times New Roman" w:cs="Times New Roman"/>
              </w:rPr>
            </w:pPr>
            <w:r>
              <w:rPr>
                <w:rFonts w:ascii="Times New Roman" w:hAnsi="Times New Roman" w:cs="Times New Roman"/>
              </w:rPr>
              <w:t>Составление акта об осуществлении технологического присоединения</w:t>
            </w:r>
          </w:p>
          <w:p w:rsidR="00E25095" w:rsidRPr="00A67C39" w:rsidRDefault="00E25095" w:rsidP="003E2718">
            <w:pPr>
              <w:autoSpaceDE w:val="0"/>
              <w:autoSpaceDN w:val="0"/>
              <w:adjustRightInd w:val="0"/>
              <w:rPr>
                <w:rFonts w:ascii="Times New Roman" w:hAnsi="Times New Roman" w:cs="Times New Roman"/>
              </w:rPr>
            </w:pPr>
          </w:p>
        </w:tc>
        <w:tc>
          <w:tcPr>
            <w:tcW w:w="792" w:type="pct"/>
          </w:tcPr>
          <w:p w:rsidR="00E25095" w:rsidRPr="00A67C39" w:rsidRDefault="00E25095" w:rsidP="003E2718">
            <w:pPr>
              <w:autoSpaceDE w:val="0"/>
              <w:autoSpaceDN w:val="0"/>
              <w:adjustRightInd w:val="0"/>
              <w:cnfStyle w:val="000000000000"/>
              <w:rPr>
                <w:rFonts w:ascii="Times New Roman" w:hAnsi="Times New Roman" w:cs="Times New Roman"/>
              </w:rPr>
            </w:pPr>
            <w:r>
              <w:rPr>
                <w:rFonts w:ascii="Times New Roman" w:eastAsia="Times New Roman" w:hAnsi="Times New Roman" w:cs="Times New Roman"/>
                <w:lang w:eastAsia="ru-RU"/>
              </w:rPr>
              <w:t>Выполнение пункта 7 Правил технологического присоединения</w:t>
            </w:r>
          </w:p>
        </w:tc>
        <w:tc>
          <w:tcPr>
            <w:cnfStyle w:val="000010000000"/>
            <w:tcW w:w="1047" w:type="pct"/>
          </w:tcPr>
          <w:p w:rsidR="00E25095" w:rsidRPr="00A67C39" w:rsidRDefault="00E25095" w:rsidP="003E2718">
            <w:pPr>
              <w:autoSpaceDE w:val="0"/>
              <w:autoSpaceDN w:val="0"/>
              <w:adjustRightInd w:val="0"/>
              <w:rPr>
                <w:rFonts w:ascii="Times New Roman" w:hAnsi="Times New Roman" w:cs="Times New Roman"/>
              </w:rPr>
            </w:pPr>
            <w:r>
              <w:rPr>
                <w:rFonts w:ascii="Times New Roman" w:eastAsia="Times New Roman" w:hAnsi="Times New Roman" w:cs="Times New Roman"/>
                <w:b/>
                <w:bCs/>
                <w:color w:val="548DD4" w:themeColor="text2" w:themeTint="99"/>
                <w:lang w:eastAsia="ru-RU"/>
              </w:rPr>
              <w:t>5</w:t>
            </w:r>
            <w:r w:rsidRPr="006674E5">
              <w:rPr>
                <w:rFonts w:ascii="Times New Roman" w:eastAsia="Times New Roman" w:hAnsi="Times New Roman" w:cs="Times New Roman"/>
                <w:b/>
                <w:bCs/>
                <w:color w:val="548DD4" w:themeColor="text2" w:themeTint="99"/>
                <w:lang w:eastAsia="ru-RU"/>
              </w:rPr>
              <w:t>.</w:t>
            </w:r>
            <w:r>
              <w:rPr>
                <w:rFonts w:ascii="Times New Roman" w:eastAsia="Times New Roman" w:hAnsi="Times New Roman" w:cs="Times New Roman"/>
                <w:b/>
                <w:bCs/>
                <w:color w:val="548DD4" w:themeColor="text2" w:themeTint="99"/>
                <w:lang w:eastAsia="ru-RU"/>
              </w:rPr>
              <w:t>1</w:t>
            </w:r>
            <w:r w:rsidRPr="006674E5">
              <w:rPr>
                <w:rFonts w:ascii="Times New Roman" w:eastAsia="Times New Roman" w:hAnsi="Times New Roman" w:cs="Times New Roman"/>
                <w:b/>
                <w:bCs/>
                <w:color w:val="548DD4" w:themeColor="text2" w:themeTint="99"/>
                <w:lang w:eastAsia="ru-RU"/>
              </w:rPr>
              <w:t>.</w:t>
            </w:r>
            <w:r w:rsidRPr="006674E5">
              <w:rPr>
                <w:rFonts w:ascii="Times New Roman" w:hAnsi="Times New Roman" w:cs="Times New Roman"/>
              </w:rPr>
              <w:t xml:space="preserve"> </w:t>
            </w:r>
            <w:r w:rsidRPr="000908A9">
              <w:rPr>
                <w:rFonts w:ascii="Times New Roman" w:hAnsi="Times New Roman" w:cs="Times New Roman"/>
              </w:rPr>
              <w:t xml:space="preserve">Оформление </w:t>
            </w:r>
            <w:r w:rsidR="00924856">
              <w:rPr>
                <w:rFonts w:ascii="Times New Roman" w:hAnsi="Times New Roman" w:cs="Times New Roman"/>
              </w:rPr>
              <w:t xml:space="preserve">ПАО «Россети МР» </w:t>
            </w:r>
            <w:r w:rsidRPr="000908A9">
              <w:rPr>
                <w:rFonts w:ascii="Times New Roman" w:hAnsi="Times New Roman" w:cs="Times New Roman"/>
              </w:rPr>
              <w:t xml:space="preserve"> и направление (выдача) заявителю акта об осуществлении технологического </w:t>
            </w:r>
            <w:r>
              <w:rPr>
                <w:rFonts w:ascii="Times New Roman" w:hAnsi="Times New Roman" w:cs="Times New Roman"/>
              </w:rPr>
              <w:t>присоединения</w:t>
            </w:r>
          </w:p>
        </w:tc>
        <w:tc>
          <w:tcPr>
            <w:tcW w:w="665" w:type="pct"/>
            <w:vMerge w:val="restart"/>
          </w:tcPr>
          <w:p w:rsidR="00E25095" w:rsidRDefault="00E25095" w:rsidP="003E2718">
            <w:pPr>
              <w:pStyle w:val="a3"/>
              <w:autoSpaceDE w:val="0"/>
              <w:autoSpaceDN w:val="0"/>
              <w:adjustRightInd w:val="0"/>
              <w:ind w:left="34"/>
              <w:cnfStyle w:val="000000000000"/>
              <w:rPr>
                <w:rFonts w:ascii="Times New Roman" w:eastAsia="Times New Roman" w:hAnsi="Times New Roman" w:cs="Times New Roman"/>
                <w:lang w:eastAsia="ru-RU"/>
              </w:rPr>
            </w:pPr>
            <w:r>
              <w:rPr>
                <w:rFonts w:ascii="Times New Roman" w:eastAsia="Times New Roman" w:hAnsi="Times New Roman" w:cs="Times New Roman"/>
                <w:lang w:eastAsia="ru-RU"/>
              </w:rPr>
              <w:t>Письменная или электронная</w:t>
            </w:r>
          </w:p>
          <w:p w:rsidR="00E25095" w:rsidRPr="00133046" w:rsidRDefault="00E25095" w:rsidP="003E2718">
            <w:pPr>
              <w:autoSpaceDE w:val="0"/>
              <w:autoSpaceDN w:val="0"/>
              <w:adjustRightInd w:val="0"/>
              <w:cnfStyle w:val="000000000000"/>
              <w:rPr>
                <w:rFonts w:ascii="Times New Roman" w:hAnsi="Times New Roman" w:cs="Times New Roman"/>
              </w:rPr>
            </w:pPr>
          </w:p>
        </w:tc>
        <w:tc>
          <w:tcPr>
            <w:cnfStyle w:val="000010000000"/>
            <w:tcW w:w="614" w:type="pct"/>
          </w:tcPr>
          <w:p w:rsidR="00E25095" w:rsidRPr="00133046" w:rsidRDefault="00E25095" w:rsidP="003E2718">
            <w:pPr>
              <w:autoSpaceDE w:val="0"/>
              <w:autoSpaceDN w:val="0"/>
              <w:adjustRightInd w:val="0"/>
              <w:rPr>
                <w:rFonts w:ascii="Times New Roman" w:hAnsi="Times New Roman" w:cs="Times New Roman"/>
              </w:rPr>
            </w:pPr>
            <w:r>
              <w:rPr>
                <w:rFonts w:ascii="Times New Roman" w:hAnsi="Times New Roman" w:cs="Times New Roman"/>
              </w:rPr>
              <w:t xml:space="preserve">Не позднее 3 рабочих дней после осуществления </w:t>
            </w:r>
            <w:r w:rsidR="00924856">
              <w:rPr>
                <w:rFonts w:ascii="Times New Roman" w:hAnsi="Times New Roman" w:cs="Times New Roman"/>
              </w:rPr>
              <w:t xml:space="preserve">ПАО «Россети МР» </w:t>
            </w:r>
            <w:r>
              <w:rPr>
                <w:rFonts w:ascii="Times New Roman" w:hAnsi="Times New Roman" w:cs="Times New Roman"/>
              </w:rPr>
              <w:t>фактического присоединения объектов электроэнергетики (энергопринимающих устройств) заявителя к электрическим сетям и фактического приема (подачи) напряжения и мощности</w:t>
            </w:r>
          </w:p>
        </w:tc>
        <w:tc>
          <w:tcPr>
            <w:tcW w:w="945" w:type="pct"/>
          </w:tcPr>
          <w:p w:rsidR="00E25095" w:rsidRPr="00A67C39" w:rsidRDefault="00E25095" w:rsidP="003E2718">
            <w:pPr>
              <w:autoSpaceDE w:val="0"/>
              <w:autoSpaceDN w:val="0"/>
              <w:adjustRightInd w:val="0"/>
              <w:ind w:left="-16" w:hanging="16"/>
              <w:cnfStyle w:val="000000000000"/>
              <w:rPr>
                <w:rFonts w:ascii="Times New Roman" w:hAnsi="Times New Roman" w:cs="Times New Roman"/>
              </w:rPr>
            </w:pPr>
            <w:r w:rsidRPr="000908A9">
              <w:rPr>
                <w:rFonts w:ascii="Times New Roman" w:hAnsi="Times New Roman" w:cs="Times New Roman"/>
              </w:rPr>
              <w:t>Пункт</w:t>
            </w:r>
            <w:r>
              <w:rPr>
                <w:rFonts w:ascii="Times New Roman" w:hAnsi="Times New Roman" w:cs="Times New Roman"/>
              </w:rPr>
              <w:t>ы</w:t>
            </w:r>
            <w:r w:rsidRPr="000908A9">
              <w:rPr>
                <w:rFonts w:ascii="Times New Roman" w:hAnsi="Times New Roman" w:cs="Times New Roman"/>
              </w:rPr>
              <w:t xml:space="preserve"> </w:t>
            </w:r>
            <w:r>
              <w:rPr>
                <w:rFonts w:ascii="Times New Roman" w:hAnsi="Times New Roman" w:cs="Times New Roman"/>
              </w:rPr>
              <w:t>7,</w:t>
            </w:r>
            <w:r w:rsidRPr="000908A9">
              <w:rPr>
                <w:rFonts w:ascii="Times New Roman" w:hAnsi="Times New Roman" w:cs="Times New Roman"/>
              </w:rPr>
              <w:t>19 Правил технологического присоединения</w:t>
            </w:r>
          </w:p>
        </w:tc>
      </w:tr>
      <w:tr w:rsidR="00E25095" w:rsidRPr="004576C5" w:rsidTr="009A53E9">
        <w:trPr>
          <w:cnfStyle w:val="000000100000"/>
          <w:trHeight w:val="86"/>
        </w:trPr>
        <w:tc>
          <w:tcPr>
            <w:cnfStyle w:val="001000000000"/>
            <w:tcW w:w="165" w:type="pct"/>
            <w:vMerge/>
          </w:tcPr>
          <w:p w:rsidR="00E25095" w:rsidRPr="00ED6454" w:rsidRDefault="00E25095" w:rsidP="00B30033">
            <w:pPr>
              <w:jc w:val="center"/>
              <w:rPr>
                <w:rFonts w:ascii="Times New Roman" w:eastAsia="Times New Roman" w:hAnsi="Times New Roman" w:cs="Times New Roman"/>
                <w:color w:val="548DD4" w:themeColor="text2" w:themeTint="99"/>
                <w:lang w:eastAsia="ru-RU"/>
              </w:rPr>
            </w:pPr>
          </w:p>
        </w:tc>
        <w:tc>
          <w:tcPr>
            <w:cnfStyle w:val="000010000000"/>
            <w:tcW w:w="772" w:type="pct"/>
            <w:vMerge/>
          </w:tcPr>
          <w:p w:rsidR="00E25095" w:rsidRDefault="00E25095" w:rsidP="003E2718">
            <w:pPr>
              <w:autoSpaceDE w:val="0"/>
              <w:autoSpaceDN w:val="0"/>
              <w:adjustRightInd w:val="0"/>
              <w:rPr>
                <w:rFonts w:ascii="Times New Roman" w:hAnsi="Times New Roman" w:cs="Times New Roman"/>
              </w:rPr>
            </w:pPr>
          </w:p>
        </w:tc>
        <w:tc>
          <w:tcPr>
            <w:tcW w:w="792" w:type="pct"/>
          </w:tcPr>
          <w:p w:rsidR="00E25095" w:rsidRPr="00A67C39" w:rsidRDefault="00E25095" w:rsidP="003E2718">
            <w:pPr>
              <w:autoSpaceDE w:val="0"/>
              <w:autoSpaceDN w:val="0"/>
              <w:adjustRightInd w:val="0"/>
              <w:cnfStyle w:val="00000010000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Подписанный </w:t>
            </w:r>
            <w:r w:rsidR="00924856">
              <w:rPr>
                <w:rFonts w:ascii="Times New Roman" w:hAnsi="Times New Roman" w:cs="Times New Roman"/>
              </w:rPr>
              <w:t xml:space="preserve">ПАО «Россети МР» </w:t>
            </w:r>
            <w:r>
              <w:rPr>
                <w:rFonts w:ascii="Times New Roman" w:eastAsia="Times New Roman" w:hAnsi="Times New Roman" w:cs="Times New Roman"/>
                <w:lang w:eastAsia="ru-RU"/>
              </w:rPr>
              <w:t>и заявителем акт об осуществлении технологического присоединения</w:t>
            </w:r>
          </w:p>
        </w:tc>
        <w:tc>
          <w:tcPr>
            <w:cnfStyle w:val="000010000000"/>
            <w:tcW w:w="1047" w:type="pct"/>
          </w:tcPr>
          <w:p w:rsidR="00E25095" w:rsidRPr="006674E5" w:rsidRDefault="00E25095" w:rsidP="003E2718">
            <w:pPr>
              <w:autoSpaceDE w:val="0"/>
              <w:autoSpaceDN w:val="0"/>
              <w:adjustRightInd w:val="0"/>
              <w:rPr>
                <w:rFonts w:ascii="Times New Roman" w:eastAsia="Times New Roman" w:hAnsi="Times New Roman" w:cs="Times New Roman"/>
                <w:lang w:eastAsia="ru-RU"/>
              </w:rPr>
            </w:pPr>
            <w:r>
              <w:rPr>
                <w:rFonts w:ascii="Times New Roman" w:eastAsia="Times New Roman" w:hAnsi="Times New Roman" w:cs="Times New Roman"/>
                <w:b/>
                <w:bCs/>
                <w:color w:val="548DD4" w:themeColor="text2" w:themeTint="99"/>
                <w:lang w:eastAsia="ru-RU"/>
              </w:rPr>
              <w:t>5</w:t>
            </w:r>
            <w:r w:rsidRPr="006674E5">
              <w:rPr>
                <w:rFonts w:ascii="Times New Roman" w:eastAsia="Times New Roman" w:hAnsi="Times New Roman" w:cs="Times New Roman"/>
                <w:b/>
                <w:bCs/>
                <w:color w:val="548DD4" w:themeColor="text2" w:themeTint="99"/>
                <w:lang w:eastAsia="ru-RU"/>
              </w:rPr>
              <w:t>.</w:t>
            </w:r>
            <w:r>
              <w:rPr>
                <w:rFonts w:ascii="Times New Roman" w:eastAsia="Times New Roman" w:hAnsi="Times New Roman" w:cs="Times New Roman"/>
                <w:b/>
                <w:bCs/>
                <w:color w:val="548DD4" w:themeColor="text2" w:themeTint="99"/>
                <w:lang w:eastAsia="ru-RU"/>
              </w:rPr>
              <w:t>2</w:t>
            </w:r>
            <w:r w:rsidRPr="006674E5">
              <w:rPr>
                <w:rFonts w:ascii="Times New Roman" w:eastAsia="Times New Roman" w:hAnsi="Times New Roman" w:cs="Times New Roman"/>
                <w:b/>
                <w:bCs/>
                <w:color w:val="548DD4" w:themeColor="text2" w:themeTint="99"/>
                <w:lang w:eastAsia="ru-RU"/>
              </w:rPr>
              <w:t>.</w:t>
            </w:r>
            <w:r w:rsidRPr="006674E5">
              <w:rPr>
                <w:rFonts w:ascii="Times New Roman" w:hAnsi="Times New Roman" w:cs="Times New Roman"/>
              </w:rPr>
              <w:t xml:space="preserve"> </w:t>
            </w:r>
            <w:r w:rsidRPr="000908A9">
              <w:rPr>
                <w:rFonts w:ascii="Times New Roman" w:hAnsi="Times New Roman" w:cs="Times New Roman"/>
              </w:rPr>
              <w:t xml:space="preserve">Направление </w:t>
            </w:r>
            <w:r w:rsidR="00924856">
              <w:rPr>
                <w:rFonts w:ascii="Times New Roman" w:hAnsi="Times New Roman" w:cs="Times New Roman"/>
              </w:rPr>
              <w:t xml:space="preserve">ПАО «Россети МР» </w:t>
            </w:r>
            <w:r w:rsidRPr="000908A9">
              <w:rPr>
                <w:rFonts w:ascii="Times New Roman" w:hAnsi="Times New Roman" w:cs="Times New Roman"/>
              </w:rPr>
              <w:t xml:space="preserve"> подписанного с  заявителем акта  в </w:t>
            </w:r>
            <w:proofErr w:type="spellStart"/>
            <w:r w:rsidRPr="000908A9">
              <w:rPr>
                <w:rFonts w:ascii="Times New Roman" w:hAnsi="Times New Roman" w:cs="Times New Roman"/>
              </w:rPr>
              <w:t>энергосбытовую</w:t>
            </w:r>
            <w:proofErr w:type="spellEnd"/>
            <w:r w:rsidRPr="000908A9">
              <w:rPr>
                <w:rFonts w:ascii="Times New Roman" w:hAnsi="Times New Roman" w:cs="Times New Roman"/>
              </w:rPr>
              <w:t xml:space="preserve"> организацию</w:t>
            </w:r>
          </w:p>
        </w:tc>
        <w:tc>
          <w:tcPr>
            <w:tcW w:w="665" w:type="pct"/>
            <w:vMerge/>
          </w:tcPr>
          <w:p w:rsidR="00E25095" w:rsidRDefault="00E25095" w:rsidP="003E2718">
            <w:pPr>
              <w:pStyle w:val="a3"/>
              <w:autoSpaceDE w:val="0"/>
              <w:autoSpaceDN w:val="0"/>
              <w:adjustRightInd w:val="0"/>
              <w:ind w:left="34"/>
              <w:cnfStyle w:val="000000100000"/>
              <w:rPr>
                <w:rFonts w:ascii="Times New Roman" w:eastAsia="Times New Roman" w:hAnsi="Times New Roman" w:cs="Times New Roman"/>
                <w:lang w:eastAsia="ru-RU"/>
              </w:rPr>
            </w:pPr>
          </w:p>
        </w:tc>
        <w:tc>
          <w:tcPr>
            <w:cnfStyle w:val="000010000000"/>
            <w:tcW w:w="614" w:type="pct"/>
          </w:tcPr>
          <w:p w:rsidR="00E25095" w:rsidRPr="00133046" w:rsidRDefault="00E25095" w:rsidP="003E2718">
            <w:pPr>
              <w:autoSpaceDE w:val="0"/>
              <w:autoSpaceDN w:val="0"/>
              <w:adjustRightInd w:val="0"/>
              <w:rPr>
                <w:rFonts w:ascii="Times New Roman" w:hAnsi="Times New Roman" w:cs="Times New Roman"/>
              </w:rPr>
            </w:pPr>
            <w:r w:rsidRPr="000908A9">
              <w:rPr>
                <w:rFonts w:ascii="Times New Roman" w:hAnsi="Times New Roman" w:cs="Times New Roman"/>
              </w:rPr>
              <w:t xml:space="preserve">В течение 2 рабочих дней со дня подписания заявителем и </w:t>
            </w:r>
            <w:r w:rsidR="00924856">
              <w:rPr>
                <w:rFonts w:ascii="Times New Roman" w:hAnsi="Times New Roman" w:cs="Times New Roman"/>
              </w:rPr>
              <w:t xml:space="preserve">ПАО «Россети МР» </w:t>
            </w:r>
            <w:r w:rsidRPr="000908A9">
              <w:rPr>
                <w:rFonts w:ascii="Times New Roman" w:hAnsi="Times New Roman" w:cs="Times New Roman"/>
              </w:rPr>
              <w:t xml:space="preserve">акта об осуществлении </w:t>
            </w:r>
            <w:r w:rsidRPr="000908A9">
              <w:rPr>
                <w:rFonts w:ascii="Times New Roman" w:hAnsi="Times New Roman" w:cs="Times New Roman"/>
              </w:rPr>
              <w:lastRenderedPageBreak/>
              <w:t>технологического присоединения</w:t>
            </w:r>
          </w:p>
        </w:tc>
        <w:tc>
          <w:tcPr>
            <w:tcW w:w="945" w:type="pct"/>
          </w:tcPr>
          <w:p w:rsidR="00E25095" w:rsidRPr="00133046" w:rsidRDefault="00E25095" w:rsidP="003E2718">
            <w:pPr>
              <w:autoSpaceDE w:val="0"/>
              <w:autoSpaceDN w:val="0"/>
              <w:adjustRightInd w:val="0"/>
              <w:ind w:left="-16" w:hanging="16"/>
              <w:cnfStyle w:val="000000100000"/>
              <w:rPr>
                <w:rFonts w:ascii="Times New Roman" w:hAnsi="Times New Roman" w:cs="Times New Roman"/>
              </w:rPr>
            </w:pPr>
            <w:r w:rsidRPr="000908A9">
              <w:rPr>
                <w:rFonts w:ascii="Times New Roman" w:hAnsi="Times New Roman" w:cs="Times New Roman"/>
              </w:rPr>
              <w:lastRenderedPageBreak/>
              <w:t>Пункт 19 (1) Правил технологического присоединения</w:t>
            </w:r>
          </w:p>
        </w:tc>
      </w:tr>
      <w:tr w:rsidR="00860F83" w:rsidRPr="004576C5" w:rsidTr="009A53E9">
        <w:trPr>
          <w:trHeight w:val="86"/>
        </w:trPr>
        <w:tc>
          <w:tcPr>
            <w:cnfStyle w:val="001000000000"/>
            <w:tcW w:w="165" w:type="pct"/>
          </w:tcPr>
          <w:p w:rsidR="00860F83" w:rsidRPr="00ED6454" w:rsidRDefault="00860F83" w:rsidP="00B30033">
            <w:pPr>
              <w:jc w:val="center"/>
              <w:rPr>
                <w:rFonts w:ascii="Times New Roman" w:eastAsia="Times New Roman" w:hAnsi="Times New Roman" w:cs="Times New Roman"/>
                <w:color w:val="548DD4" w:themeColor="text2" w:themeTint="99"/>
                <w:lang w:eastAsia="ru-RU"/>
              </w:rPr>
            </w:pPr>
          </w:p>
        </w:tc>
        <w:tc>
          <w:tcPr>
            <w:cnfStyle w:val="000010000000"/>
            <w:tcW w:w="772" w:type="pct"/>
          </w:tcPr>
          <w:p w:rsidR="00860F83" w:rsidRDefault="00860F83" w:rsidP="003E2718">
            <w:pPr>
              <w:autoSpaceDE w:val="0"/>
              <w:autoSpaceDN w:val="0"/>
              <w:adjustRightInd w:val="0"/>
              <w:rPr>
                <w:rFonts w:ascii="Times New Roman" w:hAnsi="Times New Roman" w:cs="Times New Roman"/>
              </w:rPr>
            </w:pPr>
          </w:p>
        </w:tc>
        <w:tc>
          <w:tcPr>
            <w:tcW w:w="792" w:type="pct"/>
          </w:tcPr>
          <w:p w:rsidR="00860F83" w:rsidRDefault="00860F83" w:rsidP="003E2718">
            <w:pPr>
              <w:autoSpaceDE w:val="0"/>
              <w:autoSpaceDN w:val="0"/>
              <w:adjustRightInd w:val="0"/>
              <w:cnfStyle w:val="000000000000"/>
              <w:rPr>
                <w:rFonts w:ascii="Times New Roman" w:eastAsia="Times New Roman" w:hAnsi="Times New Roman" w:cs="Times New Roman"/>
                <w:lang w:eastAsia="ru-RU"/>
              </w:rPr>
            </w:pPr>
          </w:p>
        </w:tc>
        <w:tc>
          <w:tcPr>
            <w:cnfStyle w:val="000010000000"/>
            <w:tcW w:w="1047" w:type="pct"/>
          </w:tcPr>
          <w:p w:rsidR="00860F83" w:rsidRDefault="00860F83" w:rsidP="00F64F3B">
            <w:pPr>
              <w:autoSpaceDE w:val="0"/>
              <w:autoSpaceDN w:val="0"/>
              <w:adjustRightInd w:val="0"/>
              <w:rPr>
                <w:rFonts w:ascii="Times New Roman" w:hAnsi="Times New Roman" w:cs="Times New Roman"/>
                <w:sz w:val="16"/>
                <w:szCs w:val="16"/>
              </w:rPr>
            </w:pPr>
            <w:proofErr w:type="gramStart"/>
            <w:r>
              <w:rPr>
                <w:rFonts w:ascii="Times New Roman" w:eastAsia="Times New Roman" w:hAnsi="Times New Roman" w:cs="Times New Roman"/>
                <w:b/>
                <w:bCs/>
                <w:color w:val="548DD4" w:themeColor="text2" w:themeTint="99"/>
                <w:lang w:eastAsia="ru-RU"/>
              </w:rPr>
              <w:t>5.2.1.</w:t>
            </w:r>
            <w:r>
              <w:rPr>
                <w:rFonts w:ascii="Times New Roman" w:hAnsi="Times New Roman" w:cs="Times New Roman"/>
              </w:rPr>
              <w:t xml:space="preserve">Направление </w:t>
            </w:r>
            <w:r w:rsidR="00924856">
              <w:rPr>
                <w:rFonts w:ascii="Times New Roman" w:hAnsi="Times New Roman" w:cs="Times New Roman"/>
              </w:rPr>
              <w:t xml:space="preserve">ПАО «Россети МР» </w:t>
            </w:r>
            <w:r>
              <w:rPr>
                <w:rFonts w:ascii="Times New Roman" w:hAnsi="Times New Roman" w:cs="Times New Roman"/>
              </w:rPr>
              <w:t xml:space="preserve"> информации о дате фактического приема (подачи) напряжения и мощности на объекты заявителя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w:t>
            </w:r>
            <w:r w:rsidR="00924856">
              <w:rPr>
                <w:rFonts w:ascii="Times New Roman" w:hAnsi="Times New Roman" w:cs="Times New Roman"/>
              </w:rPr>
              <w:t>ПАО «Россети МР»</w:t>
            </w:r>
            <w:r>
              <w:rPr>
                <w:rFonts w:ascii="Times New Roman" w:hAnsi="Times New Roman" w:cs="Times New Roman"/>
              </w:rPr>
              <w:t xml:space="preserve"> о заключении такого договора на дату направления - в адрес субъекта</w:t>
            </w:r>
            <w:proofErr w:type="gramEnd"/>
            <w:r>
              <w:rPr>
                <w:rFonts w:ascii="Times New Roman" w:hAnsi="Times New Roman" w:cs="Times New Roman"/>
              </w:rPr>
              <w:t xml:space="preserve"> </w:t>
            </w:r>
            <w:proofErr w:type="gramStart"/>
            <w:r>
              <w:rPr>
                <w:rFonts w:ascii="Times New Roman" w:hAnsi="Times New Roman" w:cs="Times New Roman"/>
              </w:rPr>
              <w:t>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roofErr w:type="gramEnd"/>
          </w:p>
          <w:p w:rsidR="00860F83" w:rsidRDefault="00860F83" w:rsidP="003E2718">
            <w:pPr>
              <w:autoSpaceDE w:val="0"/>
              <w:autoSpaceDN w:val="0"/>
              <w:adjustRightInd w:val="0"/>
              <w:rPr>
                <w:rFonts w:ascii="Times New Roman" w:eastAsia="Times New Roman" w:hAnsi="Times New Roman" w:cs="Times New Roman"/>
                <w:b/>
                <w:bCs/>
                <w:color w:val="548DD4" w:themeColor="text2" w:themeTint="99"/>
                <w:lang w:eastAsia="ru-RU"/>
              </w:rPr>
            </w:pPr>
          </w:p>
        </w:tc>
        <w:tc>
          <w:tcPr>
            <w:tcW w:w="665" w:type="pct"/>
          </w:tcPr>
          <w:p w:rsidR="00860F83" w:rsidRDefault="00860F83" w:rsidP="003E2718">
            <w:pPr>
              <w:pStyle w:val="a3"/>
              <w:autoSpaceDE w:val="0"/>
              <w:autoSpaceDN w:val="0"/>
              <w:adjustRightInd w:val="0"/>
              <w:ind w:left="34"/>
              <w:cnfStyle w:val="000000000000"/>
              <w:rPr>
                <w:rFonts w:ascii="Times New Roman" w:eastAsia="Times New Roman" w:hAnsi="Times New Roman" w:cs="Times New Roman"/>
                <w:lang w:eastAsia="ru-RU"/>
              </w:rPr>
            </w:pPr>
            <w:r>
              <w:rPr>
                <w:rFonts w:ascii="Times New Roman" w:hAnsi="Times New Roman" w:cs="Times New Roman"/>
              </w:rPr>
              <w:t>в письменном или электронном виде</w:t>
            </w:r>
          </w:p>
        </w:tc>
        <w:tc>
          <w:tcPr>
            <w:cnfStyle w:val="000010000000"/>
            <w:tcW w:w="614" w:type="pct"/>
          </w:tcPr>
          <w:p w:rsidR="00860F83" w:rsidRPr="000908A9" w:rsidRDefault="00860F83" w:rsidP="003E2718">
            <w:pPr>
              <w:autoSpaceDE w:val="0"/>
              <w:autoSpaceDN w:val="0"/>
              <w:adjustRightInd w:val="0"/>
              <w:rPr>
                <w:rFonts w:ascii="Times New Roman" w:hAnsi="Times New Roman" w:cs="Times New Roman"/>
              </w:rPr>
            </w:pPr>
            <w:r>
              <w:rPr>
                <w:rFonts w:ascii="Times New Roman" w:hAnsi="Times New Roman" w:cs="Times New Roman"/>
              </w:rPr>
              <w:t>не позднее 3 рабочих дней со дня фактического приема (подачи) напряжения и мощности  на объекты заявителя</w:t>
            </w:r>
          </w:p>
        </w:tc>
        <w:tc>
          <w:tcPr>
            <w:tcW w:w="945" w:type="pct"/>
          </w:tcPr>
          <w:p w:rsidR="00860F83" w:rsidRPr="000908A9" w:rsidRDefault="00860F83" w:rsidP="003E2718">
            <w:pPr>
              <w:autoSpaceDE w:val="0"/>
              <w:autoSpaceDN w:val="0"/>
              <w:adjustRightInd w:val="0"/>
              <w:ind w:left="-16" w:hanging="16"/>
              <w:cnfStyle w:val="000000000000"/>
              <w:rPr>
                <w:rFonts w:ascii="Times New Roman" w:hAnsi="Times New Roman" w:cs="Times New Roman"/>
              </w:rPr>
            </w:pPr>
            <w:r w:rsidRPr="000908A9">
              <w:rPr>
                <w:rFonts w:ascii="Times New Roman" w:hAnsi="Times New Roman" w:cs="Times New Roman"/>
              </w:rPr>
              <w:t>Пункт 19 (1) Правил технологического присоединения</w:t>
            </w:r>
          </w:p>
        </w:tc>
      </w:tr>
    </w:tbl>
    <w:p w:rsidR="00CA183B" w:rsidRPr="000B68EC" w:rsidRDefault="00CA183B" w:rsidP="00D679FC">
      <w:pPr>
        <w:spacing w:after="60" w:line="240" w:lineRule="auto"/>
        <w:jc w:val="both"/>
        <w:outlineLvl w:val="0"/>
        <w:rPr>
          <w:rFonts w:ascii="Times New Roman" w:hAnsi="Times New Roman" w:cs="Times New Roman"/>
          <w:b/>
          <w:color w:val="548DD4" w:themeColor="text2" w:themeTint="99"/>
          <w:sz w:val="24"/>
          <w:szCs w:val="24"/>
        </w:rPr>
      </w:pPr>
    </w:p>
    <w:p w:rsidR="00C02B7A" w:rsidRPr="0097015C" w:rsidRDefault="00C02B7A" w:rsidP="00C02B7A">
      <w:pPr>
        <w:autoSpaceDE w:val="0"/>
        <w:autoSpaceDN w:val="0"/>
        <w:adjustRightInd w:val="0"/>
        <w:spacing w:after="60" w:line="240" w:lineRule="auto"/>
        <w:jc w:val="both"/>
        <w:rPr>
          <w:rFonts w:ascii="Times New Roman" w:hAnsi="Times New Roman" w:cs="Times New Roman"/>
          <w:sz w:val="24"/>
          <w:szCs w:val="24"/>
        </w:rPr>
      </w:pPr>
      <w:r w:rsidRPr="0097015C">
        <w:rPr>
          <w:rFonts w:ascii="Times New Roman" w:hAnsi="Times New Roman" w:cs="Times New Roman"/>
          <w:b/>
          <w:color w:val="548DD4" w:themeColor="text2" w:themeTint="99"/>
          <w:sz w:val="24"/>
          <w:szCs w:val="24"/>
        </w:rPr>
        <w:lastRenderedPageBreak/>
        <w:t>КОНТАКТНАЯ ИНФОРМАЦИЯ ДЛЯ НАПРАВЛЕНИЯ ОБРАЩЕНИИЙ:</w:t>
      </w:r>
      <w:r w:rsidRPr="0097015C">
        <w:rPr>
          <w:rFonts w:ascii="Times New Roman" w:hAnsi="Times New Roman" w:cs="Times New Roman"/>
          <w:sz w:val="24"/>
          <w:szCs w:val="24"/>
        </w:rPr>
        <w:t xml:space="preserve"> </w:t>
      </w:r>
    </w:p>
    <w:p w:rsidR="004576C5" w:rsidRPr="0097015C" w:rsidRDefault="004576C5" w:rsidP="009707A1">
      <w:pPr>
        <w:spacing w:after="60" w:line="240" w:lineRule="auto"/>
        <w:jc w:val="both"/>
        <w:rPr>
          <w:rFonts w:ascii="Times New Roman" w:hAnsi="Times New Roman" w:cs="Times New Roman"/>
          <w:sz w:val="28"/>
          <w:szCs w:val="28"/>
          <w:lang w:eastAsia="ru-RU"/>
        </w:rPr>
      </w:pPr>
      <w:r w:rsidRPr="0097015C">
        <w:rPr>
          <w:rFonts w:ascii="Times New Roman" w:hAnsi="Times New Roman" w:cs="Times New Roman"/>
          <w:sz w:val="24"/>
          <w:szCs w:val="24"/>
        </w:rPr>
        <w:t xml:space="preserve">Единый контактный центр «Светлая линия» </w:t>
      </w:r>
      <w:r w:rsidR="009707A1" w:rsidRPr="0097015C">
        <w:rPr>
          <w:rFonts w:ascii="Times New Roman" w:hAnsi="Times New Roman" w:cs="Times New Roman"/>
          <w:sz w:val="24"/>
          <w:szCs w:val="24"/>
        </w:rPr>
        <w:t>П</w:t>
      </w:r>
      <w:r w:rsidRPr="0097015C">
        <w:rPr>
          <w:rFonts w:ascii="Times New Roman" w:hAnsi="Times New Roman" w:cs="Times New Roman"/>
          <w:sz w:val="24"/>
          <w:szCs w:val="24"/>
        </w:rPr>
        <w:t>АО «</w:t>
      </w:r>
      <w:r w:rsidR="00885A70" w:rsidRPr="0097015C">
        <w:rPr>
          <w:rFonts w:ascii="Times New Roman" w:hAnsi="Times New Roman" w:cs="Times New Roman"/>
          <w:sz w:val="24"/>
          <w:szCs w:val="24"/>
        </w:rPr>
        <w:t>Россети Московский регион</w:t>
      </w:r>
      <w:r w:rsidRPr="0097015C">
        <w:rPr>
          <w:rFonts w:ascii="Times New Roman" w:hAnsi="Times New Roman" w:cs="Times New Roman"/>
          <w:sz w:val="24"/>
          <w:szCs w:val="24"/>
        </w:rPr>
        <w:t>» по телефону:</w:t>
      </w:r>
      <w:r w:rsidRPr="0097015C">
        <w:rPr>
          <w:rFonts w:ascii="Times New Roman" w:hAnsi="Times New Roman" w:cs="Times New Roman"/>
          <w:sz w:val="28"/>
          <w:szCs w:val="28"/>
          <w:lang w:eastAsia="ru-RU"/>
        </w:rPr>
        <w:t xml:space="preserve"> </w:t>
      </w:r>
      <w:r w:rsidRPr="0097015C">
        <w:rPr>
          <w:rFonts w:ascii="Times New Roman" w:hAnsi="Times New Roman" w:cs="Times New Roman"/>
          <w:b/>
          <w:color w:val="548DD4" w:themeColor="text2" w:themeTint="99"/>
          <w:sz w:val="24"/>
          <w:szCs w:val="24"/>
        </w:rPr>
        <w:t xml:space="preserve">8 800 </w:t>
      </w:r>
      <w:r w:rsidR="00885A70" w:rsidRPr="0097015C">
        <w:rPr>
          <w:rFonts w:ascii="Times New Roman" w:hAnsi="Times New Roman" w:cs="Times New Roman"/>
          <w:b/>
          <w:color w:val="548DD4" w:themeColor="text2" w:themeTint="99"/>
          <w:sz w:val="24"/>
          <w:szCs w:val="24"/>
        </w:rPr>
        <w:t>220-0220</w:t>
      </w:r>
    </w:p>
    <w:p w:rsidR="004576C5" w:rsidRPr="0097015C" w:rsidRDefault="004576C5" w:rsidP="009707A1">
      <w:pPr>
        <w:spacing w:after="60" w:line="240" w:lineRule="auto"/>
        <w:jc w:val="both"/>
        <w:rPr>
          <w:rFonts w:ascii="Times New Roman" w:hAnsi="Times New Roman" w:cs="Times New Roman"/>
          <w:sz w:val="28"/>
          <w:szCs w:val="28"/>
          <w:lang w:eastAsia="ru-RU"/>
        </w:rPr>
      </w:pPr>
      <w:r w:rsidRPr="0097015C">
        <w:rPr>
          <w:rFonts w:ascii="Times New Roman" w:hAnsi="Times New Roman" w:cs="Times New Roman"/>
          <w:sz w:val="24"/>
          <w:szCs w:val="24"/>
        </w:rPr>
        <w:t xml:space="preserve">Интернет-приемная, Личный кабинет Заявителя, адреса Центров обслуживания клиентов на официальном </w:t>
      </w:r>
      <w:proofErr w:type="gramStart"/>
      <w:r w:rsidRPr="0097015C">
        <w:rPr>
          <w:rFonts w:ascii="Times New Roman" w:hAnsi="Times New Roman" w:cs="Times New Roman"/>
          <w:sz w:val="24"/>
          <w:szCs w:val="24"/>
        </w:rPr>
        <w:t>сайте</w:t>
      </w:r>
      <w:proofErr w:type="gramEnd"/>
      <w:r w:rsidRPr="0097015C">
        <w:rPr>
          <w:rFonts w:ascii="Times New Roman" w:hAnsi="Times New Roman" w:cs="Times New Roman"/>
          <w:sz w:val="24"/>
          <w:szCs w:val="24"/>
        </w:rPr>
        <w:t xml:space="preserve"> </w:t>
      </w:r>
      <w:r w:rsidR="009707A1" w:rsidRPr="0097015C">
        <w:rPr>
          <w:rFonts w:ascii="Times New Roman" w:hAnsi="Times New Roman" w:cs="Times New Roman"/>
          <w:sz w:val="24"/>
          <w:szCs w:val="24"/>
        </w:rPr>
        <w:t>П</w:t>
      </w:r>
      <w:r w:rsidRPr="0097015C">
        <w:rPr>
          <w:rFonts w:ascii="Times New Roman" w:hAnsi="Times New Roman" w:cs="Times New Roman"/>
          <w:sz w:val="24"/>
          <w:szCs w:val="24"/>
        </w:rPr>
        <w:t>АО «</w:t>
      </w:r>
      <w:r w:rsidR="00885A70" w:rsidRPr="0097015C">
        <w:rPr>
          <w:rFonts w:ascii="Times New Roman" w:hAnsi="Times New Roman" w:cs="Times New Roman"/>
          <w:sz w:val="24"/>
          <w:szCs w:val="24"/>
        </w:rPr>
        <w:t>Россети Московский регион</w:t>
      </w:r>
      <w:r w:rsidRPr="0097015C">
        <w:rPr>
          <w:rFonts w:ascii="Times New Roman" w:hAnsi="Times New Roman" w:cs="Times New Roman"/>
          <w:sz w:val="24"/>
          <w:szCs w:val="24"/>
        </w:rPr>
        <w:t xml:space="preserve">»: </w:t>
      </w:r>
      <w:hyperlink r:id="rId8" w:history="1">
        <w:r w:rsidRPr="0097015C">
          <w:rPr>
            <w:rFonts w:ascii="Times New Roman" w:hAnsi="Times New Roman" w:cs="Times New Roman"/>
            <w:b/>
            <w:color w:val="548DD4" w:themeColor="text2" w:themeTint="99"/>
            <w:sz w:val="24"/>
            <w:szCs w:val="24"/>
          </w:rPr>
          <w:t>http://www.</w:t>
        </w:r>
        <w:proofErr w:type="spellStart"/>
        <w:r w:rsidR="00885A70" w:rsidRPr="0097015C">
          <w:rPr>
            <w:rFonts w:ascii="Times New Roman" w:hAnsi="Times New Roman" w:cs="Times New Roman"/>
            <w:b/>
            <w:color w:val="548DD4" w:themeColor="text2" w:themeTint="99"/>
            <w:sz w:val="24"/>
            <w:szCs w:val="24"/>
            <w:lang w:val="en-US"/>
          </w:rPr>
          <w:t>rossetimr</w:t>
        </w:r>
        <w:proofErr w:type="spellEnd"/>
        <w:r w:rsidRPr="0097015C">
          <w:rPr>
            <w:rFonts w:ascii="Times New Roman" w:hAnsi="Times New Roman" w:cs="Times New Roman"/>
            <w:b/>
            <w:color w:val="548DD4" w:themeColor="text2" w:themeTint="99"/>
            <w:sz w:val="24"/>
            <w:szCs w:val="24"/>
          </w:rPr>
          <w:t>.</w:t>
        </w:r>
        <w:proofErr w:type="spellStart"/>
        <w:r w:rsidRPr="0097015C">
          <w:rPr>
            <w:rFonts w:ascii="Times New Roman" w:hAnsi="Times New Roman" w:cs="Times New Roman"/>
            <w:b/>
            <w:color w:val="548DD4" w:themeColor="text2" w:themeTint="99"/>
            <w:sz w:val="24"/>
            <w:szCs w:val="24"/>
          </w:rPr>
          <w:t>ru</w:t>
        </w:r>
        <w:proofErr w:type="spellEnd"/>
      </w:hyperlink>
    </w:p>
    <w:p w:rsidR="000653F9" w:rsidRPr="00885A70" w:rsidRDefault="000653F9" w:rsidP="000653F9">
      <w:pPr>
        <w:pStyle w:val="ConsPlusNormal"/>
        <w:ind w:firstLine="540"/>
        <w:jc w:val="both"/>
        <w:rPr>
          <w:sz w:val="24"/>
          <w:szCs w:val="24"/>
        </w:rPr>
      </w:pPr>
    </w:p>
    <w:p w:rsidR="00857968" w:rsidRPr="00885A70" w:rsidRDefault="00857968" w:rsidP="000653F9">
      <w:pPr>
        <w:pStyle w:val="ConsPlusNormal"/>
        <w:ind w:firstLine="540"/>
        <w:jc w:val="both"/>
        <w:rPr>
          <w:sz w:val="24"/>
          <w:szCs w:val="24"/>
        </w:rPr>
      </w:pPr>
    </w:p>
    <w:p w:rsidR="00857968" w:rsidRDefault="00857968" w:rsidP="00857968">
      <w:pPr>
        <w:spacing w:after="60" w:line="240" w:lineRule="auto"/>
        <w:jc w:val="both"/>
        <w:rPr>
          <w:rFonts w:ascii="Times New Roman" w:hAnsi="Times New Roman" w:cs="Times New Roman"/>
          <w:sz w:val="24"/>
          <w:szCs w:val="24"/>
        </w:rPr>
      </w:pPr>
    </w:p>
    <w:p w:rsidR="00857968" w:rsidRPr="00F64F3B" w:rsidRDefault="00857968" w:rsidP="00857968">
      <w:pPr>
        <w:spacing w:after="0"/>
        <w:jc w:val="both"/>
        <w:rPr>
          <w:rFonts w:ascii="Times New Roman" w:hAnsi="Times New Roman" w:cs="Times New Roman"/>
          <w:b/>
          <w:sz w:val="24"/>
          <w:szCs w:val="24"/>
        </w:rPr>
      </w:pPr>
    </w:p>
    <w:p w:rsidR="00857968" w:rsidRPr="00F64F3B" w:rsidRDefault="00857968" w:rsidP="000653F9">
      <w:pPr>
        <w:pStyle w:val="ConsPlusNormal"/>
        <w:ind w:firstLine="540"/>
        <w:jc w:val="both"/>
        <w:rPr>
          <w:b/>
          <w:sz w:val="24"/>
          <w:szCs w:val="24"/>
        </w:rPr>
      </w:pPr>
    </w:p>
    <w:sectPr w:rsidR="00857968" w:rsidRPr="00F64F3B" w:rsidSect="006A590E">
      <w:headerReference w:type="default" r:id="rId9"/>
      <w:pgSz w:w="16838" w:h="11906" w:orient="landscape"/>
      <w:pgMar w:top="1134" w:right="850" w:bottom="1134"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1BE" w:rsidRDefault="007021BE" w:rsidP="00DC7CA8">
      <w:pPr>
        <w:spacing w:after="0" w:line="240" w:lineRule="auto"/>
      </w:pPr>
      <w:r>
        <w:separator/>
      </w:r>
    </w:p>
  </w:endnote>
  <w:endnote w:type="continuationSeparator" w:id="0">
    <w:p w:rsidR="007021BE" w:rsidRDefault="007021BE" w:rsidP="00DC7C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1BE" w:rsidRDefault="007021BE" w:rsidP="00DC7CA8">
      <w:pPr>
        <w:spacing w:after="0" w:line="240" w:lineRule="auto"/>
      </w:pPr>
      <w:r>
        <w:separator/>
      </w:r>
    </w:p>
  </w:footnote>
  <w:footnote w:type="continuationSeparator" w:id="0">
    <w:p w:rsidR="007021BE" w:rsidRDefault="007021BE" w:rsidP="00DC7CA8">
      <w:pPr>
        <w:spacing w:after="0" w:line="240" w:lineRule="auto"/>
      </w:pPr>
      <w:r>
        <w:continuationSeparator/>
      </w:r>
    </w:p>
  </w:footnote>
  <w:footnote w:id="1">
    <w:p w:rsidR="00A65536" w:rsidRPr="00A65536" w:rsidRDefault="00A65536" w:rsidP="00A65536">
      <w:pPr>
        <w:pStyle w:val="ac"/>
        <w:jc w:val="both"/>
        <w:rPr>
          <w:rFonts w:ascii="Times New Roman" w:hAnsi="Times New Roman" w:cs="Times New Roman"/>
        </w:rPr>
      </w:pPr>
      <w:r>
        <w:rPr>
          <w:rStyle w:val="ae"/>
        </w:rPr>
        <w:footnoteRef/>
      </w:r>
      <w:r>
        <w:t xml:space="preserve"> </w:t>
      </w:r>
      <w:proofErr w:type="gramStart"/>
      <w:r w:rsidRPr="00A65536">
        <w:rPr>
          <w:rFonts w:ascii="Times New Roman" w:hAnsi="Times New Roman" w:cs="Times New Roman"/>
        </w:rPr>
        <w:t>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w:t>
      </w:r>
      <w:proofErr w:type="gramEnd"/>
    </w:p>
  </w:footnote>
  <w:footnote w:id="2">
    <w:p w:rsidR="00B30033" w:rsidRDefault="00B30033" w:rsidP="006C6316">
      <w:pPr>
        <w:pStyle w:val="ac"/>
        <w:jc w:val="both"/>
      </w:pPr>
      <w:r>
        <w:rPr>
          <w:rStyle w:val="ae"/>
        </w:rPr>
        <w:footnoteRef/>
      </w:r>
      <w:r>
        <w:t xml:space="preserve"> </w:t>
      </w:r>
      <w:r w:rsidRPr="000B68EC">
        <w:rPr>
          <w:rFonts w:ascii="Times New Roman" w:hAnsi="Times New Roman" w:cs="Times New Roman"/>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№861</w:t>
      </w:r>
    </w:p>
  </w:footnote>
  <w:footnote w:id="3">
    <w:p w:rsidR="00E25095" w:rsidRPr="00E25095" w:rsidRDefault="00E25095" w:rsidP="00E25095">
      <w:pPr>
        <w:autoSpaceDE w:val="0"/>
        <w:autoSpaceDN w:val="0"/>
        <w:adjustRightInd w:val="0"/>
        <w:spacing w:after="0" w:line="240" w:lineRule="auto"/>
        <w:jc w:val="both"/>
        <w:rPr>
          <w:rFonts w:ascii="Times New Roman" w:hAnsi="Times New Roman" w:cs="Times New Roman"/>
          <w:sz w:val="20"/>
          <w:szCs w:val="20"/>
        </w:rPr>
      </w:pPr>
      <w:r>
        <w:rPr>
          <w:rStyle w:val="ae"/>
        </w:rPr>
        <w:footnoteRef/>
      </w:r>
      <w:r>
        <w:t xml:space="preserve"> </w:t>
      </w:r>
      <w:proofErr w:type="gramStart"/>
      <w:r w:rsidRPr="00E25095">
        <w:rPr>
          <w:rFonts w:ascii="Times New Roman" w:hAnsi="Times New Roman" w:cs="Times New Roman"/>
          <w:sz w:val="20"/>
          <w:szCs w:val="20"/>
        </w:rP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roofErr w:type="gramEnd"/>
    </w:p>
    <w:p w:rsidR="00E25095" w:rsidRPr="00E25095" w:rsidRDefault="00E25095" w:rsidP="00E25095">
      <w:pPr>
        <w:pStyle w:val="ac"/>
        <w:jc w:val="both"/>
        <w:rPr>
          <w:rFonts w:ascii="Times New Roman" w:hAnsi="Times New Roman" w:cs="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934723"/>
      <w:docPartObj>
        <w:docPartGallery w:val="Page Numbers (Top of Page)"/>
        <w:docPartUnique/>
      </w:docPartObj>
    </w:sdtPr>
    <w:sdtContent>
      <w:p w:rsidR="006A590E" w:rsidRDefault="00524B1C">
        <w:pPr>
          <w:pStyle w:val="af4"/>
          <w:jc w:val="center"/>
        </w:pPr>
        <w:r>
          <w:fldChar w:fldCharType="begin"/>
        </w:r>
        <w:r w:rsidR="006A590E">
          <w:instrText>PAGE   \* MERGEFORMAT</w:instrText>
        </w:r>
        <w:r>
          <w:fldChar w:fldCharType="separate"/>
        </w:r>
        <w:r w:rsidR="00BA1B71">
          <w:rPr>
            <w:noProof/>
          </w:rPr>
          <w:t>9</w:t>
        </w:r>
        <w:r>
          <w:fldChar w:fldCharType="end"/>
        </w:r>
      </w:p>
    </w:sdtContent>
  </w:sdt>
  <w:p w:rsidR="006A590E" w:rsidRDefault="006A590E">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63223"/>
    <w:multiLevelType w:val="hybridMultilevel"/>
    <w:tmpl w:val="437C3716"/>
    <w:lvl w:ilvl="0" w:tplc="D924DC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D285CC1"/>
    <w:multiLevelType w:val="hybridMultilevel"/>
    <w:tmpl w:val="967E0194"/>
    <w:lvl w:ilvl="0" w:tplc="BBD67AAC">
      <w:start w:val="1"/>
      <w:numFmt w:val="decimal"/>
      <w:lvlText w:val="%1."/>
      <w:lvlJc w:val="left"/>
      <w:pPr>
        <w:ind w:left="907" w:hanging="360"/>
      </w:pPr>
      <w:rPr>
        <w:rFonts w:asciiTheme="minorHAnsi" w:eastAsiaTheme="minorHAnsi" w:hAnsiTheme="minorHAnsi" w:cstheme="minorBidi"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
    <w:nsid w:val="434441EF"/>
    <w:multiLevelType w:val="hybridMultilevel"/>
    <w:tmpl w:val="7C50AE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64C5956"/>
    <w:multiLevelType w:val="hybridMultilevel"/>
    <w:tmpl w:val="DDCEEB02"/>
    <w:lvl w:ilvl="0" w:tplc="D924DC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3D125B"/>
    <w:multiLevelType w:val="hybridMultilevel"/>
    <w:tmpl w:val="67C0AF7C"/>
    <w:lvl w:ilvl="0" w:tplc="D924DC2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653F9"/>
    <w:rsid w:val="00000CC2"/>
    <w:rsid w:val="00014BAB"/>
    <w:rsid w:val="00022F24"/>
    <w:rsid w:val="0002340B"/>
    <w:rsid w:val="00024926"/>
    <w:rsid w:val="0002598C"/>
    <w:rsid w:val="00026177"/>
    <w:rsid w:val="00040C4F"/>
    <w:rsid w:val="0005033A"/>
    <w:rsid w:val="000653F9"/>
    <w:rsid w:val="0007146B"/>
    <w:rsid w:val="00071C91"/>
    <w:rsid w:val="0007788A"/>
    <w:rsid w:val="000825BA"/>
    <w:rsid w:val="000B68EC"/>
    <w:rsid w:val="000C2731"/>
    <w:rsid w:val="000C3C93"/>
    <w:rsid w:val="000D0D64"/>
    <w:rsid w:val="000E710C"/>
    <w:rsid w:val="000F08EC"/>
    <w:rsid w:val="00142EA5"/>
    <w:rsid w:val="001452AF"/>
    <w:rsid w:val="001533DF"/>
    <w:rsid w:val="00160111"/>
    <w:rsid w:val="00162045"/>
    <w:rsid w:val="00164660"/>
    <w:rsid w:val="00166D9F"/>
    <w:rsid w:val="00182892"/>
    <w:rsid w:val="00187BF5"/>
    <w:rsid w:val="0019014D"/>
    <w:rsid w:val="00195358"/>
    <w:rsid w:val="001D45A0"/>
    <w:rsid w:val="00206CD3"/>
    <w:rsid w:val="0022778E"/>
    <w:rsid w:val="002301C6"/>
    <w:rsid w:val="00231805"/>
    <w:rsid w:val="00233155"/>
    <w:rsid w:val="00242530"/>
    <w:rsid w:val="002443E1"/>
    <w:rsid w:val="00251BEC"/>
    <w:rsid w:val="00252C4D"/>
    <w:rsid w:val="00263724"/>
    <w:rsid w:val="00271A93"/>
    <w:rsid w:val="0029622E"/>
    <w:rsid w:val="002963F2"/>
    <w:rsid w:val="002978AF"/>
    <w:rsid w:val="002A16A3"/>
    <w:rsid w:val="002A3BA1"/>
    <w:rsid w:val="002A4954"/>
    <w:rsid w:val="002A5552"/>
    <w:rsid w:val="002B19E2"/>
    <w:rsid w:val="002B7649"/>
    <w:rsid w:val="002C24EC"/>
    <w:rsid w:val="002C56E2"/>
    <w:rsid w:val="0032200A"/>
    <w:rsid w:val="0032230E"/>
    <w:rsid w:val="00326913"/>
    <w:rsid w:val="003415C0"/>
    <w:rsid w:val="00347A15"/>
    <w:rsid w:val="00352854"/>
    <w:rsid w:val="00366A29"/>
    <w:rsid w:val="0037161F"/>
    <w:rsid w:val="00372694"/>
    <w:rsid w:val="003A6292"/>
    <w:rsid w:val="003B555E"/>
    <w:rsid w:val="003B6F93"/>
    <w:rsid w:val="003C556E"/>
    <w:rsid w:val="003D4D3D"/>
    <w:rsid w:val="003F39CA"/>
    <w:rsid w:val="003F5301"/>
    <w:rsid w:val="00401788"/>
    <w:rsid w:val="0040345C"/>
    <w:rsid w:val="00405B1D"/>
    <w:rsid w:val="00405E12"/>
    <w:rsid w:val="0041124A"/>
    <w:rsid w:val="00420452"/>
    <w:rsid w:val="00426DA0"/>
    <w:rsid w:val="00435E89"/>
    <w:rsid w:val="00442712"/>
    <w:rsid w:val="00443775"/>
    <w:rsid w:val="004566C9"/>
    <w:rsid w:val="004576C5"/>
    <w:rsid w:val="00470EB5"/>
    <w:rsid w:val="0048704F"/>
    <w:rsid w:val="00490A3B"/>
    <w:rsid w:val="004A0532"/>
    <w:rsid w:val="004A4D60"/>
    <w:rsid w:val="004B0BFE"/>
    <w:rsid w:val="004B75E4"/>
    <w:rsid w:val="004D2FC8"/>
    <w:rsid w:val="004D62B5"/>
    <w:rsid w:val="004F68F4"/>
    <w:rsid w:val="0051045A"/>
    <w:rsid w:val="0051352D"/>
    <w:rsid w:val="00524428"/>
    <w:rsid w:val="00524B1C"/>
    <w:rsid w:val="00533EE1"/>
    <w:rsid w:val="00534E9A"/>
    <w:rsid w:val="0054414B"/>
    <w:rsid w:val="00557796"/>
    <w:rsid w:val="0057563B"/>
    <w:rsid w:val="0058149F"/>
    <w:rsid w:val="00582A36"/>
    <w:rsid w:val="00584BD8"/>
    <w:rsid w:val="005B627E"/>
    <w:rsid w:val="005C22A7"/>
    <w:rsid w:val="005E293E"/>
    <w:rsid w:val="005E4974"/>
    <w:rsid w:val="005E5AAE"/>
    <w:rsid w:val="005F19C4"/>
    <w:rsid w:val="005F2F3E"/>
    <w:rsid w:val="00603CF2"/>
    <w:rsid w:val="006047AA"/>
    <w:rsid w:val="00614532"/>
    <w:rsid w:val="00620C3D"/>
    <w:rsid w:val="006223EF"/>
    <w:rsid w:val="00640439"/>
    <w:rsid w:val="0065173C"/>
    <w:rsid w:val="00664ED5"/>
    <w:rsid w:val="00666E7C"/>
    <w:rsid w:val="00671E32"/>
    <w:rsid w:val="00675DBB"/>
    <w:rsid w:val="00677F5A"/>
    <w:rsid w:val="00690D12"/>
    <w:rsid w:val="00693797"/>
    <w:rsid w:val="00693D97"/>
    <w:rsid w:val="006967D4"/>
    <w:rsid w:val="006A3ACA"/>
    <w:rsid w:val="006A590E"/>
    <w:rsid w:val="006C07BA"/>
    <w:rsid w:val="006C6316"/>
    <w:rsid w:val="006D2EDE"/>
    <w:rsid w:val="006E11C6"/>
    <w:rsid w:val="006E41A4"/>
    <w:rsid w:val="006F2514"/>
    <w:rsid w:val="006F446F"/>
    <w:rsid w:val="0070128B"/>
    <w:rsid w:val="007021BE"/>
    <w:rsid w:val="0072141D"/>
    <w:rsid w:val="00762B2B"/>
    <w:rsid w:val="00767CFF"/>
    <w:rsid w:val="0077551F"/>
    <w:rsid w:val="00776C32"/>
    <w:rsid w:val="00776F8A"/>
    <w:rsid w:val="0078004C"/>
    <w:rsid w:val="0078335E"/>
    <w:rsid w:val="007877ED"/>
    <w:rsid w:val="007919F1"/>
    <w:rsid w:val="007A2C8F"/>
    <w:rsid w:val="007A5AAD"/>
    <w:rsid w:val="007C5088"/>
    <w:rsid w:val="007E41FA"/>
    <w:rsid w:val="00806C78"/>
    <w:rsid w:val="008117CC"/>
    <w:rsid w:val="00816C13"/>
    <w:rsid w:val="00823FF3"/>
    <w:rsid w:val="00824E68"/>
    <w:rsid w:val="008254DA"/>
    <w:rsid w:val="0082713E"/>
    <w:rsid w:val="00832DA2"/>
    <w:rsid w:val="00857968"/>
    <w:rsid w:val="00860F83"/>
    <w:rsid w:val="00863174"/>
    <w:rsid w:val="0086326F"/>
    <w:rsid w:val="0087644F"/>
    <w:rsid w:val="00885A70"/>
    <w:rsid w:val="00885D40"/>
    <w:rsid w:val="00886607"/>
    <w:rsid w:val="008967F8"/>
    <w:rsid w:val="008C2E25"/>
    <w:rsid w:val="008C64E4"/>
    <w:rsid w:val="008D2E8D"/>
    <w:rsid w:val="008D7090"/>
    <w:rsid w:val="008E16CB"/>
    <w:rsid w:val="008E68CF"/>
    <w:rsid w:val="009001F4"/>
    <w:rsid w:val="00904E58"/>
    <w:rsid w:val="00923BD7"/>
    <w:rsid w:val="00924856"/>
    <w:rsid w:val="00925772"/>
    <w:rsid w:val="0097015C"/>
    <w:rsid w:val="009707A1"/>
    <w:rsid w:val="009760A9"/>
    <w:rsid w:val="009810D6"/>
    <w:rsid w:val="00996EEC"/>
    <w:rsid w:val="009A53E9"/>
    <w:rsid w:val="009B27EC"/>
    <w:rsid w:val="009D7322"/>
    <w:rsid w:val="00A22C5F"/>
    <w:rsid w:val="00A44E14"/>
    <w:rsid w:val="00A45444"/>
    <w:rsid w:val="00A474DD"/>
    <w:rsid w:val="00A61E75"/>
    <w:rsid w:val="00A65536"/>
    <w:rsid w:val="00A705D8"/>
    <w:rsid w:val="00A947AF"/>
    <w:rsid w:val="00AE08E3"/>
    <w:rsid w:val="00AF67C0"/>
    <w:rsid w:val="00B04094"/>
    <w:rsid w:val="00B062AF"/>
    <w:rsid w:val="00B118E9"/>
    <w:rsid w:val="00B30033"/>
    <w:rsid w:val="00B40D8E"/>
    <w:rsid w:val="00B564E5"/>
    <w:rsid w:val="00B6111E"/>
    <w:rsid w:val="00B75B66"/>
    <w:rsid w:val="00B8308D"/>
    <w:rsid w:val="00B84849"/>
    <w:rsid w:val="00BA00C5"/>
    <w:rsid w:val="00BA1928"/>
    <w:rsid w:val="00BA1B71"/>
    <w:rsid w:val="00BA3F9A"/>
    <w:rsid w:val="00BA531D"/>
    <w:rsid w:val="00BA7F88"/>
    <w:rsid w:val="00BB4032"/>
    <w:rsid w:val="00BB7AE2"/>
    <w:rsid w:val="00BC757C"/>
    <w:rsid w:val="00BD043D"/>
    <w:rsid w:val="00BD087E"/>
    <w:rsid w:val="00BE7298"/>
    <w:rsid w:val="00C02B7A"/>
    <w:rsid w:val="00C05A4F"/>
    <w:rsid w:val="00C20511"/>
    <w:rsid w:val="00C2064F"/>
    <w:rsid w:val="00C25F4B"/>
    <w:rsid w:val="00C31515"/>
    <w:rsid w:val="00C379FF"/>
    <w:rsid w:val="00C458B0"/>
    <w:rsid w:val="00C47681"/>
    <w:rsid w:val="00C514F8"/>
    <w:rsid w:val="00C63ED8"/>
    <w:rsid w:val="00C7174A"/>
    <w:rsid w:val="00C738BE"/>
    <w:rsid w:val="00C74D96"/>
    <w:rsid w:val="00C75E65"/>
    <w:rsid w:val="00C86A51"/>
    <w:rsid w:val="00CA183B"/>
    <w:rsid w:val="00CA1E91"/>
    <w:rsid w:val="00CC1A0A"/>
    <w:rsid w:val="00CC211B"/>
    <w:rsid w:val="00CE60B3"/>
    <w:rsid w:val="00CF1785"/>
    <w:rsid w:val="00D1019A"/>
    <w:rsid w:val="00D34055"/>
    <w:rsid w:val="00D37687"/>
    <w:rsid w:val="00D47D80"/>
    <w:rsid w:val="00D50CC7"/>
    <w:rsid w:val="00D679FC"/>
    <w:rsid w:val="00D7312F"/>
    <w:rsid w:val="00D73C9D"/>
    <w:rsid w:val="00DB35EB"/>
    <w:rsid w:val="00DB69AA"/>
    <w:rsid w:val="00DC03DD"/>
    <w:rsid w:val="00DC7CA8"/>
    <w:rsid w:val="00DD5A5D"/>
    <w:rsid w:val="00E01206"/>
    <w:rsid w:val="00E12F07"/>
    <w:rsid w:val="00E20DAF"/>
    <w:rsid w:val="00E25095"/>
    <w:rsid w:val="00E34995"/>
    <w:rsid w:val="00E36F56"/>
    <w:rsid w:val="00E44E80"/>
    <w:rsid w:val="00E5056E"/>
    <w:rsid w:val="00E53D9B"/>
    <w:rsid w:val="00E557B2"/>
    <w:rsid w:val="00E70070"/>
    <w:rsid w:val="00E70F7F"/>
    <w:rsid w:val="00EA53BE"/>
    <w:rsid w:val="00EB4034"/>
    <w:rsid w:val="00EC6F80"/>
    <w:rsid w:val="00ED42E7"/>
    <w:rsid w:val="00EE2C63"/>
    <w:rsid w:val="00EE3860"/>
    <w:rsid w:val="00EF0C68"/>
    <w:rsid w:val="00EF5666"/>
    <w:rsid w:val="00F22B39"/>
    <w:rsid w:val="00F24992"/>
    <w:rsid w:val="00F30DAA"/>
    <w:rsid w:val="00F4184B"/>
    <w:rsid w:val="00F4469B"/>
    <w:rsid w:val="00F539EC"/>
    <w:rsid w:val="00F64F3B"/>
    <w:rsid w:val="00F81621"/>
    <w:rsid w:val="00F87578"/>
    <w:rsid w:val="00FA6398"/>
    <w:rsid w:val="00FC139B"/>
    <w:rsid w:val="00FC1E5A"/>
    <w:rsid w:val="00FC33E3"/>
    <w:rsid w:val="00FD004F"/>
    <w:rsid w:val="00FE0A69"/>
    <w:rsid w:val="00FF1355"/>
    <w:rsid w:val="00FF54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775"/>
  </w:style>
  <w:style w:type="paragraph" w:styleId="1">
    <w:name w:val="heading 1"/>
    <w:basedOn w:val="a"/>
    <w:next w:val="a"/>
    <w:link w:val="10"/>
    <w:uiPriority w:val="9"/>
    <w:qFormat/>
    <w:rsid w:val="00C05A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3F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0653F9"/>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666E7C"/>
    <w:pPr>
      <w:ind w:left="720"/>
      <w:contextualSpacing/>
    </w:pPr>
  </w:style>
  <w:style w:type="paragraph" w:styleId="a4">
    <w:name w:val="Balloon Text"/>
    <w:basedOn w:val="a"/>
    <w:link w:val="a5"/>
    <w:uiPriority w:val="99"/>
    <w:semiHidden/>
    <w:unhideWhenUsed/>
    <w:rsid w:val="003269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6913"/>
    <w:rPr>
      <w:rFonts w:ascii="Tahoma" w:hAnsi="Tahoma" w:cs="Tahoma"/>
      <w:sz w:val="16"/>
      <w:szCs w:val="16"/>
    </w:rPr>
  </w:style>
  <w:style w:type="character" w:styleId="a6">
    <w:name w:val="Strong"/>
    <w:basedOn w:val="a0"/>
    <w:uiPriority w:val="22"/>
    <w:qFormat/>
    <w:rsid w:val="00022F24"/>
    <w:rPr>
      <w:b/>
      <w:bCs/>
    </w:rPr>
  </w:style>
  <w:style w:type="paragraph" w:customStyle="1" w:styleId="Default">
    <w:name w:val="Default"/>
    <w:rsid w:val="00E36F56"/>
    <w:pPr>
      <w:autoSpaceDE w:val="0"/>
      <w:autoSpaceDN w:val="0"/>
      <w:adjustRightInd w:val="0"/>
      <w:spacing w:after="0" w:line="240" w:lineRule="auto"/>
    </w:pPr>
    <w:rPr>
      <w:rFonts w:ascii="Calibri" w:hAnsi="Calibri" w:cs="Calibri"/>
      <w:color w:val="000000"/>
      <w:sz w:val="24"/>
      <w:szCs w:val="24"/>
    </w:rPr>
  </w:style>
  <w:style w:type="character" w:styleId="a7">
    <w:name w:val="annotation reference"/>
    <w:basedOn w:val="a0"/>
    <w:uiPriority w:val="99"/>
    <w:semiHidden/>
    <w:unhideWhenUsed/>
    <w:rsid w:val="00584BD8"/>
    <w:rPr>
      <w:sz w:val="16"/>
      <w:szCs w:val="16"/>
    </w:rPr>
  </w:style>
  <w:style w:type="paragraph" w:styleId="a8">
    <w:name w:val="annotation text"/>
    <w:basedOn w:val="a"/>
    <w:link w:val="a9"/>
    <w:uiPriority w:val="99"/>
    <w:semiHidden/>
    <w:unhideWhenUsed/>
    <w:rsid w:val="00584BD8"/>
    <w:pPr>
      <w:spacing w:line="240" w:lineRule="auto"/>
    </w:pPr>
    <w:rPr>
      <w:sz w:val="20"/>
      <w:szCs w:val="20"/>
    </w:rPr>
  </w:style>
  <w:style w:type="character" w:customStyle="1" w:styleId="a9">
    <w:name w:val="Текст примечания Знак"/>
    <w:basedOn w:val="a0"/>
    <w:link w:val="a8"/>
    <w:uiPriority w:val="99"/>
    <w:semiHidden/>
    <w:rsid w:val="00584BD8"/>
    <w:rPr>
      <w:sz w:val="20"/>
      <w:szCs w:val="20"/>
    </w:rPr>
  </w:style>
  <w:style w:type="paragraph" w:styleId="aa">
    <w:name w:val="annotation subject"/>
    <w:basedOn w:val="a8"/>
    <w:next w:val="a8"/>
    <w:link w:val="ab"/>
    <w:uiPriority w:val="99"/>
    <w:semiHidden/>
    <w:unhideWhenUsed/>
    <w:rsid w:val="00584BD8"/>
    <w:rPr>
      <w:b/>
      <w:bCs/>
    </w:rPr>
  </w:style>
  <w:style w:type="character" w:customStyle="1" w:styleId="ab">
    <w:name w:val="Тема примечания Знак"/>
    <w:basedOn w:val="a9"/>
    <w:link w:val="aa"/>
    <w:uiPriority w:val="99"/>
    <w:semiHidden/>
    <w:rsid w:val="00584BD8"/>
    <w:rPr>
      <w:b/>
      <w:bCs/>
      <w:sz w:val="20"/>
      <w:szCs w:val="20"/>
    </w:rPr>
  </w:style>
  <w:style w:type="table" w:customStyle="1" w:styleId="-11">
    <w:name w:val="Светлая заливка - Акцент 11"/>
    <w:basedOn w:val="a1"/>
    <w:uiPriority w:val="60"/>
    <w:rsid w:val="008C2E2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c">
    <w:name w:val="footnote text"/>
    <w:basedOn w:val="a"/>
    <w:link w:val="ad"/>
    <w:uiPriority w:val="99"/>
    <w:unhideWhenUsed/>
    <w:rsid w:val="00DC7CA8"/>
    <w:pPr>
      <w:spacing w:after="0" w:line="240" w:lineRule="auto"/>
    </w:pPr>
    <w:rPr>
      <w:sz w:val="20"/>
      <w:szCs w:val="20"/>
    </w:rPr>
  </w:style>
  <w:style w:type="character" w:customStyle="1" w:styleId="ad">
    <w:name w:val="Текст сноски Знак"/>
    <w:basedOn w:val="a0"/>
    <w:link w:val="ac"/>
    <w:uiPriority w:val="99"/>
    <w:rsid w:val="00DC7CA8"/>
    <w:rPr>
      <w:sz w:val="20"/>
      <w:szCs w:val="20"/>
    </w:rPr>
  </w:style>
  <w:style w:type="character" w:styleId="ae">
    <w:name w:val="footnote reference"/>
    <w:basedOn w:val="a0"/>
    <w:uiPriority w:val="99"/>
    <w:unhideWhenUsed/>
    <w:rsid w:val="00DC7CA8"/>
    <w:rPr>
      <w:vertAlign w:val="superscript"/>
    </w:rPr>
  </w:style>
  <w:style w:type="table" w:customStyle="1" w:styleId="-110">
    <w:name w:val="Светлый список - Акцент 11"/>
    <w:basedOn w:val="a1"/>
    <w:uiPriority w:val="61"/>
    <w:rsid w:val="00DC7CA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
    <w:name w:val="Document Map"/>
    <w:basedOn w:val="a"/>
    <w:link w:val="af0"/>
    <w:uiPriority w:val="99"/>
    <w:semiHidden/>
    <w:unhideWhenUsed/>
    <w:rsid w:val="00D679FC"/>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D679FC"/>
    <w:rPr>
      <w:rFonts w:ascii="Tahoma" w:hAnsi="Tahoma" w:cs="Tahoma"/>
      <w:sz w:val="16"/>
      <w:szCs w:val="16"/>
    </w:rPr>
  </w:style>
  <w:style w:type="character" w:customStyle="1" w:styleId="10">
    <w:name w:val="Заголовок 1 Знак"/>
    <w:basedOn w:val="a0"/>
    <w:link w:val="1"/>
    <w:uiPriority w:val="9"/>
    <w:rsid w:val="00C05A4F"/>
    <w:rPr>
      <w:rFonts w:asciiTheme="majorHAnsi" w:eastAsiaTheme="majorEastAsia" w:hAnsiTheme="majorHAnsi" w:cstheme="majorBidi"/>
      <w:b/>
      <w:bCs/>
      <w:color w:val="365F91" w:themeColor="accent1" w:themeShade="BF"/>
      <w:sz w:val="28"/>
      <w:szCs w:val="28"/>
    </w:rPr>
  </w:style>
  <w:style w:type="paragraph" w:customStyle="1" w:styleId="af1">
    <w:name w:val="Нормальный (таблица)"/>
    <w:basedOn w:val="a"/>
    <w:next w:val="a"/>
    <w:uiPriority w:val="99"/>
    <w:rsid w:val="00CA183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2">
    <w:name w:val="МРСК_таблица_текст"/>
    <w:basedOn w:val="a"/>
    <w:rsid w:val="0040345C"/>
    <w:pPr>
      <w:keepNext/>
      <w:spacing w:after="0" w:line="240" w:lineRule="auto"/>
      <w:jc w:val="both"/>
    </w:pPr>
    <w:rPr>
      <w:rFonts w:ascii="Times New Roman" w:eastAsia="Times New Roman" w:hAnsi="Times New Roman" w:cs="Times New Roman"/>
      <w:sz w:val="20"/>
      <w:szCs w:val="20"/>
      <w:lang w:eastAsia="ru-RU"/>
    </w:rPr>
  </w:style>
  <w:style w:type="character" w:styleId="af3">
    <w:name w:val="page number"/>
    <w:basedOn w:val="a0"/>
    <w:rsid w:val="00E70070"/>
  </w:style>
  <w:style w:type="paragraph" w:styleId="af4">
    <w:name w:val="header"/>
    <w:basedOn w:val="a"/>
    <w:link w:val="af5"/>
    <w:uiPriority w:val="99"/>
    <w:unhideWhenUsed/>
    <w:rsid w:val="006A590E"/>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6A590E"/>
  </w:style>
  <w:style w:type="paragraph" w:styleId="af6">
    <w:name w:val="footer"/>
    <w:basedOn w:val="a"/>
    <w:link w:val="af7"/>
    <w:uiPriority w:val="99"/>
    <w:unhideWhenUsed/>
    <w:rsid w:val="006A590E"/>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6A590E"/>
  </w:style>
  <w:style w:type="character" w:customStyle="1" w:styleId="210">
    <w:name w:val="Основной текст (2) + 10"/>
    <w:aliases w:val="5 pt"/>
    <w:basedOn w:val="a0"/>
    <w:rsid w:val="00924856"/>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775"/>
  </w:style>
  <w:style w:type="paragraph" w:styleId="1">
    <w:name w:val="heading 1"/>
    <w:basedOn w:val="a"/>
    <w:next w:val="a"/>
    <w:link w:val="10"/>
    <w:uiPriority w:val="9"/>
    <w:qFormat/>
    <w:rsid w:val="00C05A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3F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0653F9"/>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666E7C"/>
    <w:pPr>
      <w:ind w:left="720"/>
      <w:contextualSpacing/>
    </w:pPr>
  </w:style>
  <w:style w:type="paragraph" w:styleId="a4">
    <w:name w:val="Balloon Text"/>
    <w:basedOn w:val="a"/>
    <w:link w:val="a5"/>
    <w:uiPriority w:val="99"/>
    <w:semiHidden/>
    <w:unhideWhenUsed/>
    <w:rsid w:val="003269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6913"/>
    <w:rPr>
      <w:rFonts w:ascii="Tahoma" w:hAnsi="Tahoma" w:cs="Tahoma"/>
      <w:sz w:val="16"/>
      <w:szCs w:val="16"/>
    </w:rPr>
  </w:style>
  <w:style w:type="character" w:styleId="a6">
    <w:name w:val="Strong"/>
    <w:basedOn w:val="a0"/>
    <w:uiPriority w:val="22"/>
    <w:qFormat/>
    <w:rsid w:val="00022F24"/>
    <w:rPr>
      <w:b/>
      <w:bCs/>
    </w:rPr>
  </w:style>
  <w:style w:type="paragraph" w:customStyle="1" w:styleId="Default">
    <w:name w:val="Default"/>
    <w:rsid w:val="00E36F56"/>
    <w:pPr>
      <w:autoSpaceDE w:val="0"/>
      <w:autoSpaceDN w:val="0"/>
      <w:adjustRightInd w:val="0"/>
      <w:spacing w:after="0" w:line="240" w:lineRule="auto"/>
    </w:pPr>
    <w:rPr>
      <w:rFonts w:ascii="Calibri" w:hAnsi="Calibri" w:cs="Calibri"/>
      <w:color w:val="000000"/>
      <w:sz w:val="24"/>
      <w:szCs w:val="24"/>
    </w:rPr>
  </w:style>
  <w:style w:type="character" w:styleId="a7">
    <w:name w:val="annotation reference"/>
    <w:basedOn w:val="a0"/>
    <w:uiPriority w:val="99"/>
    <w:semiHidden/>
    <w:unhideWhenUsed/>
    <w:rsid w:val="00584BD8"/>
    <w:rPr>
      <w:sz w:val="16"/>
      <w:szCs w:val="16"/>
    </w:rPr>
  </w:style>
  <w:style w:type="paragraph" w:styleId="a8">
    <w:name w:val="annotation text"/>
    <w:basedOn w:val="a"/>
    <w:link w:val="a9"/>
    <w:uiPriority w:val="99"/>
    <w:semiHidden/>
    <w:unhideWhenUsed/>
    <w:rsid w:val="00584BD8"/>
    <w:pPr>
      <w:spacing w:line="240" w:lineRule="auto"/>
    </w:pPr>
    <w:rPr>
      <w:sz w:val="20"/>
      <w:szCs w:val="20"/>
    </w:rPr>
  </w:style>
  <w:style w:type="character" w:customStyle="1" w:styleId="a9">
    <w:name w:val="Текст примечания Знак"/>
    <w:basedOn w:val="a0"/>
    <w:link w:val="a8"/>
    <w:uiPriority w:val="99"/>
    <w:semiHidden/>
    <w:rsid w:val="00584BD8"/>
    <w:rPr>
      <w:sz w:val="20"/>
      <w:szCs w:val="20"/>
    </w:rPr>
  </w:style>
  <w:style w:type="paragraph" w:styleId="aa">
    <w:name w:val="annotation subject"/>
    <w:basedOn w:val="a8"/>
    <w:next w:val="a8"/>
    <w:link w:val="ab"/>
    <w:uiPriority w:val="99"/>
    <w:semiHidden/>
    <w:unhideWhenUsed/>
    <w:rsid w:val="00584BD8"/>
    <w:rPr>
      <w:b/>
      <w:bCs/>
    </w:rPr>
  </w:style>
  <w:style w:type="character" w:customStyle="1" w:styleId="ab">
    <w:name w:val="Тема примечания Знак"/>
    <w:basedOn w:val="a9"/>
    <w:link w:val="aa"/>
    <w:uiPriority w:val="99"/>
    <w:semiHidden/>
    <w:rsid w:val="00584BD8"/>
    <w:rPr>
      <w:b/>
      <w:bCs/>
      <w:sz w:val="20"/>
      <w:szCs w:val="20"/>
    </w:rPr>
  </w:style>
  <w:style w:type="table" w:customStyle="1" w:styleId="-11">
    <w:name w:val="Светлая заливка - Акцент 11"/>
    <w:basedOn w:val="a1"/>
    <w:uiPriority w:val="60"/>
    <w:rsid w:val="008C2E2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c">
    <w:name w:val="footnote text"/>
    <w:basedOn w:val="a"/>
    <w:link w:val="ad"/>
    <w:uiPriority w:val="99"/>
    <w:unhideWhenUsed/>
    <w:rsid w:val="00DC7CA8"/>
    <w:pPr>
      <w:spacing w:after="0" w:line="240" w:lineRule="auto"/>
    </w:pPr>
    <w:rPr>
      <w:sz w:val="20"/>
      <w:szCs w:val="20"/>
    </w:rPr>
  </w:style>
  <w:style w:type="character" w:customStyle="1" w:styleId="ad">
    <w:name w:val="Текст сноски Знак"/>
    <w:basedOn w:val="a0"/>
    <w:link w:val="ac"/>
    <w:uiPriority w:val="99"/>
    <w:rsid w:val="00DC7CA8"/>
    <w:rPr>
      <w:sz w:val="20"/>
      <w:szCs w:val="20"/>
    </w:rPr>
  </w:style>
  <w:style w:type="character" w:styleId="ae">
    <w:name w:val="footnote reference"/>
    <w:basedOn w:val="a0"/>
    <w:uiPriority w:val="99"/>
    <w:unhideWhenUsed/>
    <w:rsid w:val="00DC7CA8"/>
    <w:rPr>
      <w:vertAlign w:val="superscript"/>
    </w:rPr>
  </w:style>
  <w:style w:type="table" w:customStyle="1" w:styleId="-110">
    <w:name w:val="Светлый список - Акцент 11"/>
    <w:basedOn w:val="a1"/>
    <w:uiPriority w:val="61"/>
    <w:rsid w:val="00DC7CA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
    <w:name w:val="Document Map"/>
    <w:basedOn w:val="a"/>
    <w:link w:val="af0"/>
    <w:uiPriority w:val="99"/>
    <w:semiHidden/>
    <w:unhideWhenUsed/>
    <w:rsid w:val="00D679FC"/>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D679FC"/>
    <w:rPr>
      <w:rFonts w:ascii="Tahoma" w:hAnsi="Tahoma" w:cs="Tahoma"/>
      <w:sz w:val="16"/>
      <w:szCs w:val="16"/>
    </w:rPr>
  </w:style>
  <w:style w:type="character" w:customStyle="1" w:styleId="10">
    <w:name w:val="Заголовок 1 Знак"/>
    <w:basedOn w:val="a0"/>
    <w:link w:val="1"/>
    <w:uiPriority w:val="9"/>
    <w:rsid w:val="00C05A4F"/>
    <w:rPr>
      <w:rFonts w:asciiTheme="majorHAnsi" w:eastAsiaTheme="majorEastAsia" w:hAnsiTheme="majorHAnsi" w:cstheme="majorBidi"/>
      <w:b/>
      <w:bCs/>
      <w:color w:val="365F91" w:themeColor="accent1" w:themeShade="BF"/>
      <w:sz w:val="28"/>
      <w:szCs w:val="28"/>
    </w:rPr>
  </w:style>
  <w:style w:type="paragraph" w:customStyle="1" w:styleId="af1">
    <w:name w:val="Нормальный (таблица)"/>
    <w:basedOn w:val="a"/>
    <w:next w:val="a"/>
    <w:uiPriority w:val="99"/>
    <w:rsid w:val="00CA183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2">
    <w:name w:val="МРСК_таблица_текст"/>
    <w:basedOn w:val="a"/>
    <w:rsid w:val="0040345C"/>
    <w:pPr>
      <w:keepNext/>
      <w:spacing w:after="0" w:line="240" w:lineRule="auto"/>
      <w:jc w:val="both"/>
    </w:pPr>
    <w:rPr>
      <w:rFonts w:ascii="Times New Roman" w:eastAsia="Times New Roman" w:hAnsi="Times New Roman" w:cs="Times New Roman"/>
      <w:sz w:val="20"/>
      <w:szCs w:val="20"/>
      <w:lang w:eastAsia="ru-RU"/>
    </w:rPr>
  </w:style>
  <w:style w:type="character" w:styleId="af3">
    <w:name w:val="page number"/>
    <w:basedOn w:val="a0"/>
    <w:rsid w:val="00E70070"/>
  </w:style>
  <w:style w:type="paragraph" w:styleId="af4">
    <w:name w:val="header"/>
    <w:basedOn w:val="a"/>
    <w:link w:val="af5"/>
    <w:uiPriority w:val="99"/>
    <w:unhideWhenUsed/>
    <w:rsid w:val="006A590E"/>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6A590E"/>
  </w:style>
  <w:style w:type="paragraph" w:styleId="af6">
    <w:name w:val="footer"/>
    <w:basedOn w:val="a"/>
    <w:link w:val="af7"/>
    <w:uiPriority w:val="99"/>
    <w:unhideWhenUsed/>
    <w:rsid w:val="006A590E"/>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6A590E"/>
  </w:style>
</w:styles>
</file>

<file path=word/webSettings.xml><?xml version="1.0" encoding="utf-8"?>
<w:webSettings xmlns:r="http://schemas.openxmlformats.org/officeDocument/2006/relationships" xmlns:w="http://schemas.openxmlformats.org/wordprocessingml/2006/main">
  <w:divs>
    <w:div w:id="294411796">
      <w:bodyDiv w:val="1"/>
      <w:marLeft w:val="0"/>
      <w:marRight w:val="0"/>
      <w:marTop w:val="0"/>
      <w:marBottom w:val="0"/>
      <w:divBdr>
        <w:top w:val="none" w:sz="0" w:space="0" w:color="auto"/>
        <w:left w:val="none" w:sz="0" w:space="0" w:color="auto"/>
        <w:bottom w:val="none" w:sz="0" w:space="0" w:color="auto"/>
        <w:right w:val="none" w:sz="0" w:space="0" w:color="auto"/>
      </w:divBdr>
    </w:div>
    <w:div w:id="692192933">
      <w:bodyDiv w:val="1"/>
      <w:marLeft w:val="0"/>
      <w:marRight w:val="0"/>
      <w:marTop w:val="0"/>
      <w:marBottom w:val="0"/>
      <w:divBdr>
        <w:top w:val="none" w:sz="0" w:space="0" w:color="auto"/>
        <w:left w:val="none" w:sz="0" w:space="0" w:color="auto"/>
        <w:bottom w:val="none" w:sz="0" w:space="0" w:color="auto"/>
        <w:right w:val="none" w:sz="0" w:space="0" w:color="auto"/>
      </w:divBdr>
      <w:divsChild>
        <w:div w:id="2103604278">
          <w:marLeft w:val="300"/>
          <w:marRight w:val="300"/>
          <w:marTop w:val="300"/>
          <w:marBottom w:val="300"/>
          <w:divBdr>
            <w:top w:val="none" w:sz="0" w:space="0" w:color="auto"/>
            <w:left w:val="none" w:sz="0" w:space="0" w:color="auto"/>
            <w:bottom w:val="none" w:sz="0" w:space="0" w:color="auto"/>
            <w:right w:val="none" w:sz="0" w:space="0" w:color="auto"/>
          </w:divBdr>
          <w:divsChild>
            <w:div w:id="1980374778">
              <w:marLeft w:val="0"/>
              <w:marRight w:val="0"/>
              <w:marTop w:val="0"/>
              <w:marBottom w:val="0"/>
              <w:divBdr>
                <w:top w:val="none" w:sz="0" w:space="0" w:color="auto"/>
                <w:left w:val="none" w:sz="0" w:space="0" w:color="auto"/>
                <w:bottom w:val="none" w:sz="0" w:space="0" w:color="auto"/>
                <w:right w:val="none" w:sz="0" w:space="0" w:color="auto"/>
              </w:divBdr>
              <w:divsChild>
                <w:div w:id="7229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14095">
      <w:bodyDiv w:val="1"/>
      <w:marLeft w:val="0"/>
      <w:marRight w:val="0"/>
      <w:marTop w:val="0"/>
      <w:marBottom w:val="0"/>
      <w:divBdr>
        <w:top w:val="none" w:sz="0" w:space="0" w:color="auto"/>
        <w:left w:val="none" w:sz="0" w:space="0" w:color="auto"/>
        <w:bottom w:val="none" w:sz="0" w:space="0" w:color="auto"/>
        <w:right w:val="none" w:sz="0" w:space="0" w:color="auto"/>
      </w:divBdr>
    </w:div>
    <w:div w:id="1012221732">
      <w:bodyDiv w:val="1"/>
      <w:marLeft w:val="0"/>
      <w:marRight w:val="0"/>
      <w:marTop w:val="0"/>
      <w:marBottom w:val="0"/>
      <w:divBdr>
        <w:top w:val="none" w:sz="0" w:space="0" w:color="auto"/>
        <w:left w:val="none" w:sz="0" w:space="0" w:color="auto"/>
        <w:bottom w:val="none" w:sz="0" w:space="0" w:color="auto"/>
        <w:right w:val="none" w:sz="0" w:space="0" w:color="auto"/>
      </w:divBdr>
      <w:divsChild>
        <w:div w:id="1794059532">
          <w:marLeft w:val="0"/>
          <w:marRight w:val="0"/>
          <w:marTop w:val="0"/>
          <w:marBottom w:val="0"/>
          <w:divBdr>
            <w:top w:val="none" w:sz="0" w:space="0" w:color="auto"/>
            <w:left w:val="none" w:sz="0" w:space="0" w:color="auto"/>
            <w:bottom w:val="none" w:sz="0" w:space="0" w:color="auto"/>
            <w:right w:val="none" w:sz="0" w:space="0" w:color="auto"/>
          </w:divBdr>
        </w:div>
        <w:div w:id="725883480">
          <w:marLeft w:val="0"/>
          <w:marRight w:val="0"/>
          <w:marTop w:val="0"/>
          <w:marBottom w:val="0"/>
          <w:divBdr>
            <w:top w:val="none" w:sz="0" w:space="0" w:color="auto"/>
            <w:left w:val="none" w:sz="0" w:space="0" w:color="auto"/>
            <w:bottom w:val="none" w:sz="0" w:space="0" w:color="auto"/>
            <w:right w:val="none" w:sz="0" w:space="0" w:color="auto"/>
          </w:divBdr>
        </w:div>
        <w:div w:id="1045835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sk.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3E395-BEDF-4851-BAE9-F2C7BD7AC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1891</Words>
  <Characters>10781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MOESK</Company>
  <LinksUpToDate>false</LinksUpToDate>
  <CharactersWithSpaces>12647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Куличкова Светлана Викторовна</dc:creator>
  <cp:lastModifiedBy>GospodinovaOM</cp:lastModifiedBy>
  <cp:revision>3</cp:revision>
  <cp:lastPrinted>2014-08-01T10:40:00Z</cp:lastPrinted>
  <dcterms:created xsi:type="dcterms:W3CDTF">2022-07-12T09:49:00Z</dcterms:created>
  <dcterms:modified xsi:type="dcterms:W3CDTF">2022-07-12T10:00:00Z</dcterms:modified>
</cp:coreProperties>
</file>